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46E7006D" w:rsidR="009A759E" w:rsidRPr="00C71DC3" w:rsidRDefault="00AA7BAD">
      <w:pPr>
        <w:spacing w:after="60"/>
        <w:ind w:left="1555" w:hanging="1555"/>
        <w:jc w:val="left"/>
        <w:rPr>
          <w:b/>
          <w:sz w:val="24"/>
          <w:szCs w:val="24"/>
        </w:rPr>
      </w:pPr>
      <w:r w:rsidRPr="00C71DC3">
        <w:rPr>
          <w:b/>
          <w:sz w:val="24"/>
          <w:szCs w:val="24"/>
        </w:rPr>
        <w:t>3GPP TSG RAN WG1 Meeting #</w:t>
      </w:r>
      <w:r w:rsidR="006E019F" w:rsidRPr="00C71DC3">
        <w:rPr>
          <w:b/>
          <w:sz w:val="24"/>
          <w:szCs w:val="24"/>
        </w:rPr>
        <w:t>10</w:t>
      </w:r>
      <w:r w:rsidR="00E92666">
        <w:rPr>
          <w:b/>
          <w:sz w:val="24"/>
          <w:szCs w:val="24"/>
          <w:lang w:eastAsia="zh-CN"/>
        </w:rPr>
        <w:t>7</w:t>
      </w:r>
      <w:r w:rsidR="002C26F2" w:rsidRPr="00C71DC3">
        <w:rPr>
          <w:b/>
          <w:sz w:val="24"/>
          <w:szCs w:val="24"/>
        </w:rPr>
        <w:t>-e</w:t>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t>R1-</w:t>
      </w:r>
      <w:r w:rsidR="002C26F2" w:rsidRPr="00C71DC3">
        <w:rPr>
          <w:b/>
          <w:sz w:val="24"/>
          <w:szCs w:val="24"/>
        </w:rPr>
        <w:t>2</w:t>
      </w:r>
      <w:r w:rsidR="00193C07">
        <w:rPr>
          <w:b/>
          <w:sz w:val="24"/>
          <w:szCs w:val="24"/>
        </w:rPr>
        <w:t>1</w:t>
      </w:r>
      <w:r w:rsidR="00CB5E33">
        <w:rPr>
          <w:b/>
          <w:sz w:val="24"/>
          <w:szCs w:val="24"/>
          <w:lang w:eastAsia="zh-CN"/>
        </w:rPr>
        <w:t>12081</w:t>
      </w:r>
    </w:p>
    <w:p w14:paraId="2E7DE1B3" w14:textId="4DF39F81" w:rsidR="009A759E" w:rsidRPr="00C71DC3" w:rsidRDefault="006E019F">
      <w:pPr>
        <w:spacing w:after="60"/>
        <w:ind w:left="1555" w:hanging="1555"/>
        <w:jc w:val="left"/>
        <w:rPr>
          <w:b/>
          <w:sz w:val="24"/>
          <w:szCs w:val="24"/>
        </w:rPr>
      </w:pPr>
      <w:proofErr w:type="gramStart"/>
      <w:r w:rsidRPr="00C71DC3">
        <w:rPr>
          <w:b/>
          <w:sz w:val="24"/>
          <w:szCs w:val="24"/>
        </w:rPr>
        <w:t>e-Meeting</w:t>
      </w:r>
      <w:proofErr w:type="gramEnd"/>
      <w:r w:rsidRPr="00C71DC3">
        <w:rPr>
          <w:b/>
          <w:sz w:val="24"/>
          <w:szCs w:val="24"/>
        </w:rPr>
        <w:t xml:space="preserve">, </w:t>
      </w:r>
      <w:r w:rsidR="00E92666">
        <w:rPr>
          <w:b/>
          <w:sz w:val="24"/>
          <w:szCs w:val="24"/>
        </w:rPr>
        <w:t>November</w:t>
      </w:r>
      <w:r w:rsidR="00A04476">
        <w:rPr>
          <w:b/>
          <w:sz w:val="24"/>
          <w:szCs w:val="24"/>
        </w:rPr>
        <w:t xml:space="preserve"> 11</w:t>
      </w:r>
      <w:r w:rsidR="007E2F27" w:rsidRPr="007E2F27">
        <w:rPr>
          <w:b/>
          <w:sz w:val="24"/>
          <w:szCs w:val="24"/>
          <w:vertAlign w:val="superscript"/>
        </w:rPr>
        <w:t>th</w:t>
      </w:r>
      <w:r w:rsidR="00A04476">
        <w:rPr>
          <w:b/>
          <w:sz w:val="24"/>
          <w:szCs w:val="24"/>
        </w:rPr>
        <w:t>-19</w:t>
      </w:r>
      <w:r w:rsidR="007E2F27" w:rsidRPr="007E2F27">
        <w:rPr>
          <w:b/>
          <w:sz w:val="24"/>
          <w:szCs w:val="24"/>
          <w:vertAlign w:val="superscript"/>
        </w:rPr>
        <w:t>th</w:t>
      </w:r>
      <w:r w:rsidR="007E2F27">
        <w:rPr>
          <w:b/>
          <w:sz w:val="24"/>
          <w:szCs w:val="24"/>
        </w:rPr>
        <w:t xml:space="preserve">, </w:t>
      </w:r>
      <w:r w:rsidRPr="00C71DC3">
        <w:rPr>
          <w:b/>
          <w:sz w:val="24"/>
          <w:szCs w:val="24"/>
        </w:rPr>
        <w:t>2021</w:t>
      </w:r>
    </w:p>
    <w:p w14:paraId="02356F17" w14:textId="77777777" w:rsidR="00BF58B6" w:rsidRPr="00C71DC3" w:rsidRDefault="00BF58B6">
      <w:pPr>
        <w:spacing w:after="60"/>
        <w:ind w:left="1555" w:hanging="1555"/>
        <w:jc w:val="left"/>
        <w:rPr>
          <w:sz w:val="24"/>
          <w:szCs w:val="24"/>
        </w:rPr>
      </w:pPr>
    </w:p>
    <w:p w14:paraId="2E485723" w14:textId="6574E145" w:rsidR="009A759E" w:rsidRPr="00C71DC3" w:rsidRDefault="009A759E">
      <w:pPr>
        <w:pBdr>
          <w:top w:val="single" w:sz="4" w:space="1" w:color="000000"/>
        </w:pBdr>
        <w:spacing w:after="0"/>
        <w:jc w:val="left"/>
        <w:rPr>
          <w:b/>
          <w:kern w:val="2"/>
          <w:sz w:val="24"/>
          <w:szCs w:val="24"/>
          <w:lang w:eastAsia="zh-CN"/>
        </w:rPr>
      </w:pPr>
    </w:p>
    <w:p w14:paraId="28439BA7" w14:textId="14C2ACCE"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Agenda Item:</w:t>
      </w:r>
      <w:r w:rsidRPr="00C71DC3">
        <w:rPr>
          <w:b/>
          <w:kern w:val="2"/>
          <w:sz w:val="24"/>
          <w:szCs w:val="24"/>
          <w:lang w:eastAsia="zh-CN"/>
        </w:rPr>
        <w:tab/>
      </w:r>
      <w:r w:rsidR="00156F5B">
        <w:rPr>
          <w:b/>
          <w:kern w:val="2"/>
          <w:sz w:val="24"/>
          <w:szCs w:val="24"/>
          <w:lang w:eastAsia="zh-CN"/>
        </w:rPr>
        <w:t>8.3.1</w:t>
      </w:r>
    </w:p>
    <w:p w14:paraId="44B72983" w14:textId="7777777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Source:</w:t>
      </w:r>
      <w:r w:rsidRPr="00C71DC3">
        <w:rPr>
          <w:b/>
          <w:kern w:val="2"/>
          <w:sz w:val="24"/>
          <w:szCs w:val="24"/>
          <w:lang w:eastAsia="zh-CN"/>
        </w:rPr>
        <w:tab/>
      </w:r>
      <w:r w:rsidRPr="00C71DC3">
        <w:rPr>
          <w:b/>
          <w:sz w:val="24"/>
          <w:szCs w:val="24"/>
        </w:rPr>
        <w:t>TCL Communication</w:t>
      </w:r>
    </w:p>
    <w:p w14:paraId="41C06A3F" w14:textId="20D8701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Title:</w:t>
      </w:r>
      <w:r w:rsidRPr="00C71DC3">
        <w:rPr>
          <w:b/>
          <w:kern w:val="2"/>
          <w:sz w:val="24"/>
          <w:szCs w:val="24"/>
          <w:lang w:eastAsia="zh-CN"/>
        </w:rPr>
        <w:tab/>
      </w:r>
      <w:r w:rsidR="002C26F2" w:rsidRPr="00C71DC3">
        <w:rPr>
          <w:b/>
          <w:kern w:val="2"/>
          <w:sz w:val="24"/>
          <w:szCs w:val="24"/>
          <w:lang w:eastAsia="zh-CN"/>
        </w:rPr>
        <w:t>UE feedback enhancements for HARQ-ACK</w:t>
      </w:r>
    </w:p>
    <w:p w14:paraId="0DB8BCB2" w14:textId="28294E6E"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 xml:space="preserve">Document </w:t>
      </w:r>
      <w:proofErr w:type="gramStart"/>
      <w:r w:rsidRPr="00C71DC3">
        <w:rPr>
          <w:b/>
          <w:kern w:val="2"/>
          <w:sz w:val="24"/>
          <w:szCs w:val="24"/>
          <w:lang w:eastAsia="zh-CN"/>
        </w:rPr>
        <w:t>for:</w:t>
      </w:r>
      <w:proofErr w:type="gramEnd"/>
      <w:r w:rsidRPr="00C71DC3">
        <w:rPr>
          <w:b/>
          <w:kern w:val="2"/>
          <w:sz w:val="24"/>
          <w:szCs w:val="24"/>
          <w:lang w:eastAsia="zh-CN"/>
        </w:rPr>
        <w:tab/>
        <w:t>Discussion and decision</w:t>
      </w:r>
    </w:p>
    <w:p w14:paraId="032BA8EC" w14:textId="77777777" w:rsidR="009A759E" w:rsidRPr="00C71DC3" w:rsidRDefault="009A759E">
      <w:pPr>
        <w:pBdr>
          <w:bottom w:val="single" w:sz="4" w:space="1" w:color="000000"/>
        </w:pBdr>
        <w:spacing w:after="0"/>
        <w:jc w:val="left"/>
        <w:rPr>
          <w:b/>
          <w:kern w:val="2"/>
          <w:sz w:val="24"/>
          <w:szCs w:val="24"/>
          <w:lang w:eastAsia="zh-CN"/>
        </w:rPr>
      </w:pPr>
    </w:p>
    <w:p w14:paraId="3CFC1850" w14:textId="77777777" w:rsidR="009A759E" w:rsidRPr="00C71DC3" w:rsidRDefault="00AA7BAD">
      <w:pPr>
        <w:pStyle w:val="1"/>
        <w:numPr>
          <w:ilvl w:val="0"/>
          <w:numId w:val="3"/>
        </w:numPr>
        <w:rPr>
          <w:sz w:val="24"/>
          <w:szCs w:val="24"/>
        </w:rPr>
      </w:pPr>
      <w:bookmarkStart w:id="0" w:name="_Ref129681862"/>
      <w:bookmarkStart w:id="1" w:name="_Ref124589705"/>
      <w:r w:rsidRPr="00C71DC3">
        <w:rPr>
          <w:sz w:val="24"/>
          <w:szCs w:val="24"/>
        </w:rPr>
        <w:t>In</w:t>
      </w:r>
      <w:bookmarkEnd w:id="0"/>
      <w:bookmarkEnd w:id="1"/>
      <w:r w:rsidRPr="00C71DC3">
        <w:rPr>
          <w:sz w:val="24"/>
          <w:szCs w:val="24"/>
        </w:rPr>
        <w:t>troduction</w:t>
      </w:r>
    </w:p>
    <w:p w14:paraId="4DC20E45" w14:textId="5DC2CCEC" w:rsidR="00D25959" w:rsidRPr="00ED0781" w:rsidRDefault="00D25959" w:rsidP="00D25959">
      <w:pPr>
        <w:adjustRightInd w:val="0"/>
        <w:spacing w:after="0"/>
        <w:rPr>
          <w:szCs w:val="24"/>
        </w:rPr>
      </w:pPr>
      <w:r w:rsidRPr="00ED0781">
        <w:rPr>
          <w:szCs w:val="24"/>
        </w:rPr>
        <w:t xml:space="preserve">In this contribution, we provide discussions on </w:t>
      </w:r>
      <w:bookmarkStart w:id="2" w:name="_Hlk46759833"/>
      <w:r w:rsidRPr="00ED0781">
        <w:rPr>
          <w:szCs w:val="24"/>
        </w:rPr>
        <w:t>UE feedback enhancements for HARQ-ACK</w:t>
      </w:r>
      <w:bookmarkEnd w:id="2"/>
      <w:r w:rsidRPr="00ED0781">
        <w:rPr>
          <w:szCs w:val="24"/>
        </w:rPr>
        <w:t xml:space="preserve"> with respect to the following agreed objective in [1]:</w:t>
      </w:r>
    </w:p>
    <w:p w14:paraId="28AA5631" w14:textId="77777777" w:rsidR="00D25959" w:rsidRPr="00ED0781" w:rsidRDefault="00D25959" w:rsidP="00D25959">
      <w:pPr>
        <w:adjustRightInd w:val="0"/>
        <w:spacing w:after="0"/>
        <w:rPr>
          <w:szCs w:val="24"/>
        </w:rPr>
      </w:pPr>
    </w:p>
    <w:tbl>
      <w:tblPr>
        <w:tblStyle w:val="afb"/>
        <w:tblW w:w="0" w:type="auto"/>
        <w:tblLook w:val="04A0" w:firstRow="1" w:lastRow="0" w:firstColumn="1" w:lastColumn="0" w:noHBand="0" w:noVBand="1"/>
      </w:tblPr>
      <w:tblGrid>
        <w:gridCol w:w="9304"/>
      </w:tblGrid>
      <w:tr w:rsidR="00ED0781" w:rsidRPr="00ED0781" w14:paraId="1AEDC780" w14:textId="77777777" w:rsidTr="000F28CA">
        <w:tc>
          <w:tcPr>
            <w:tcW w:w="9954" w:type="dxa"/>
          </w:tcPr>
          <w:p w14:paraId="29B96993" w14:textId="77777777" w:rsidR="00D25959" w:rsidRPr="00ED0781" w:rsidRDefault="00D25959" w:rsidP="000F28CA">
            <w:pPr>
              <w:snapToGrid/>
              <w:spacing w:after="0"/>
              <w:jc w:val="left"/>
              <w:rPr>
                <w:lang w:eastAsia="x-none"/>
              </w:rPr>
            </w:pPr>
            <w:bookmarkStart w:id="3" w:name="_Hlk53405088"/>
            <w:bookmarkStart w:id="4" w:name="_Hlk6227919"/>
            <w:r w:rsidRPr="00ED0781">
              <w:rPr>
                <w:lang w:eastAsia="x-none"/>
              </w:rPr>
              <w:t>1.</w:t>
            </w:r>
            <w:r w:rsidRPr="00ED0781">
              <w:rPr>
                <w:lang w:eastAsia="x-none"/>
              </w:rPr>
              <w:tab/>
              <w:t xml:space="preserve">Study, identify and specify if needed, required Physical Layer feedback enhancements for meeting URLLC requirements covering </w:t>
            </w:r>
          </w:p>
          <w:p w14:paraId="4913E2BA" w14:textId="2A8B7B0A" w:rsidR="00D25959" w:rsidRPr="00ED0781" w:rsidRDefault="00D25959" w:rsidP="00613D5A">
            <w:pPr>
              <w:pStyle w:val="af4"/>
              <w:numPr>
                <w:ilvl w:val="0"/>
                <w:numId w:val="11"/>
              </w:numPr>
              <w:snapToGrid/>
              <w:spacing w:after="0"/>
              <w:jc w:val="left"/>
              <w:rPr>
                <w:lang w:eastAsia="x-none"/>
              </w:rPr>
            </w:pPr>
            <w:r w:rsidRPr="00ED0781">
              <w:rPr>
                <w:lang w:eastAsia="x-none"/>
              </w:rPr>
              <w:t>UE feedback enhancements for HARQ-ACK [RAN1]</w:t>
            </w:r>
            <w:bookmarkEnd w:id="3"/>
          </w:p>
        </w:tc>
      </w:tr>
    </w:tbl>
    <w:bookmarkEnd w:id="4"/>
    <w:p w14:paraId="7271B7E5" w14:textId="5BA1FD45" w:rsidR="004532E0" w:rsidRPr="00541571" w:rsidRDefault="002C6054" w:rsidP="004532E0">
      <w:pPr>
        <w:pStyle w:val="1"/>
        <w:numPr>
          <w:ilvl w:val="0"/>
          <w:numId w:val="3"/>
        </w:numPr>
        <w:rPr>
          <w:sz w:val="24"/>
          <w:szCs w:val="24"/>
          <w:lang w:eastAsia="zh-CN"/>
        </w:rPr>
      </w:pPr>
      <w:r w:rsidRPr="00541571">
        <w:rPr>
          <w:sz w:val="24"/>
          <w:szCs w:val="24"/>
          <w:lang w:eastAsia="zh-CN"/>
        </w:rPr>
        <w:t>Discussion</w:t>
      </w:r>
    </w:p>
    <w:p w14:paraId="7E5678AF" w14:textId="621098A9" w:rsidR="004532E0" w:rsidRPr="009B4210" w:rsidRDefault="00597C87" w:rsidP="004532E0">
      <w:pPr>
        <w:pStyle w:val="2"/>
        <w:rPr>
          <w:szCs w:val="24"/>
        </w:rPr>
      </w:pPr>
      <w:r w:rsidRPr="009B4210">
        <w:rPr>
          <w:szCs w:val="24"/>
        </w:rPr>
        <w:t xml:space="preserve">SPS HARQ-ACK </w:t>
      </w:r>
      <w:r w:rsidR="00620EA4">
        <w:rPr>
          <w:rFonts w:hint="eastAsia"/>
          <w:szCs w:val="24"/>
          <w:lang w:eastAsia="zh-CN"/>
        </w:rPr>
        <w:t>deferral</w:t>
      </w:r>
      <w:r w:rsidR="00620EA4">
        <w:rPr>
          <w:szCs w:val="24"/>
          <w:lang w:eastAsia="zh-CN"/>
        </w:rPr>
        <w:t xml:space="preserve"> </w:t>
      </w:r>
      <w:r w:rsidRPr="009B4210">
        <w:rPr>
          <w:szCs w:val="24"/>
          <w:lang w:eastAsia="zh-CN"/>
        </w:rPr>
        <w:t>for TDD</w:t>
      </w:r>
    </w:p>
    <w:p w14:paraId="4D437022" w14:textId="6C3A0F7A" w:rsidR="00654478" w:rsidRDefault="008B1CFF" w:rsidP="00A97B03">
      <w:r w:rsidRPr="009B4210">
        <w:t xml:space="preserve">In Release 15, if the UE </w:t>
      </w:r>
      <w:proofErr w:type="gramStart"/>
      <w:r w:rsidRPr="009B4210">
        <w:t>is configured</w:t>
      </w:r>
      <w:proofErr w:type="gramEnd"/>
      <w:r w:rsidRPr="009B4210">
        <w:t xml:space="preserve"> with SPS PDSCH, and the SPS PDSCH is received in slot n</w:t>
      </w:r>
      <w:r w:rsidR="005D541C">
        <w:t>,</w:t>
      </w:r>
      <w:r w:rsidRPr="009B4210">
        <w:t xml:space="preserve"> </w:t>
      </w:r>
      <w:r w:rsidR="005D541C">
        <w:t>t</w:t>
      </w:r>
      <w:r w:rsidRPr="009B4210">
        <w:t>he UE transmits PUCCH with HARQ-ACK feedback for the</w:t>
      </w:r>
      <w:r w:rsidR="00D94D97">
        <w:t xml:space="preserve"> corresponding SPS PDSCH in slot n+ </w:t>
      </w:r>
      <w:r w:rsidR="00D94D97">
        <w:rPr>
          <w:rFonts w:hint="eastAsia"/>
          <w:lang w:eastAsia="zh-CN"/>
        </w:rPr>
        <w:t>k</w:t>
      </w:r>
      <w:r w:rsidR="00D94D97">
        <w:t>1</w:t>
      </w:r>
      <w:r w:rsidRPr="009B4210">
        <w:t xml:space="preserve">. If there is no available UL resource in slot n+k1 due to conflict TDD configuration, UE cancels the PUCCH </w:t>
      </w:r>
      <w:proofErr w:type="gramStart"/>
      <w:r w:rsidRPr="009B4210">
        <w:t>transmission</w:t>
      </w:r>
      <w:proofErr w:type="gramEnd"/>
      <w:r w:rsidRPr="009B4210">
        <w:t xml:space="preserve"> carrying the HARQ-ACK feedback for the SPS PDSCH received in slot n. </w:t>
      </w:r>
      <w:r w:rsidR="00C34272" w:rsidRPr="009B4210">
        <w:t xml:space="preserve">However, shorter SPS periodicity </w:t>
      </w:r>
      <w:proofErr w:type="gramStart"/>
      <w:r w:rsidR="00C34272" w:rsidRPr="009B4210">
        <w:t>is supported</w:t>
      </w:r>
      <w:proofErr w:type="gramEnd"/>
      <w:r w:rsidR="00C34272" w:rsidRPr="009B4210">
        <w:t xml:space="preserve"> to reduce latency.</w:t>
      </w:r>
      <w:r w:rsidR="00C34272">
        <w:rPr>
          <w:rFonts w:hint="eastAsia"/>
          <w:lang w:eastAsia="zh-CN"/>
        </w:rPr>
        <w:t xml:space="preserve"> </w:t>
      </w:r>
      <w:r w:rsidRPr="009B4210">
        <w:t xml:space="preserve">For each SPS PDSCH, the value of the timing indicator indicated by the activated DCI or higher layer is the same. The shorter periodicity of SPS PDSCH would lead to frequent collisions between the resource for HARQ-ACK transmission and slot format indicated by semi-static or dynamic TDD configuration, especially for the downlink heavy case. If the mechanism for Release 15 </w:t>
      </w:r>
      <w:proofErr w:type="gramStart"/>
      <w:r w:rsidRPr="009B4210">
        <w:t>is reused</w:t>
      </w:r>
      <w:proofErr w:type="gramEnd"/>
      <w:r w:rsidRPr="009B4210">
        <w:t>, there will be a bad performance for SPS PDSCH since the HARQ-ACK feedback will be dropped if the collision happens.</w:t>
      </w:r>
      <w:bookmarkStart w:id="5" w:name="OLE_LINK47"/>
      <w:bookmarkStart w:id="6" w:name="OLE_LINK48"/>
      <w:r w:rsidR="00596E6C">
        <w:rPr>
          <w:rFonts w:hint="eastAsia"/>
          <w:lang w:eastAsia="zh-CN"/>
        </w:rPr>
        <w:t xml:space="preserve"> </w:t>
      </w:r>
    </w:p>
    <w:p w14:paraId="47312654" w14:textId="0E6F3AF8" w:rsidR="00D964FD" w:rsidRPr="009C0F3C" w:rsidRDefault="00D964FD" w:rsidP="00D964FD">
      <w:pPr>
        <w:rPr>
          <w:lang w:eastAsia="zh-CN"/>
        </w:rPr>
      </w:pPr>
      <w:r w:rsidRPr="009C0F3C">
        <w:rPr>
          <w:rFonts w:hint="eastAsia"/>
          <w:lang w:eastAsia="zh-CN"/>
        </w:rPr>
        <w:t>I</w:t>
      </w:r>
      <w:r>
        <w:rPr>
          <w:lang w:eastAsia="zh-CN"/>
        </w:rPr>
        <w:t>n the latest RAN1#106</w:t>
      </w:r>
      <w:r>
        <w:rPr>
          <w:rFonts w:hint="eastAsia"/>
          <w:lang w:eastAsia="zh-CN"/>
        </w:rPr>
        <w:t>b</w:t>
      </w:r>
      <w:r>
        <w:rPr>
          <w:lang w:eastAsia="zh-CN"/>
        </w:rPr>
        <w:t>is</w:t>
      </w:r>
      <w:r w:rsidRPr="009C0F3C">
        <w:rPr>
          <w:lang w:eastAsia="zh-CN"/>
        </w:rPr>
        <w:t>-e meeting</w:t>
      </w:r>
      <w:r>
        <w:rPr>
          <w:lang w:eastAsia="zh-CN"/>
        </w:rPr>
        <w:t xml:space="preserve"> [2]</w:t>
      </w:r>
      <w:r w:rsidRPr="009C0F3C">
        <w:rPr>
          <w:lang w:eastAsia="zh-CN"/>
        </w:rPr>
        <w:t xml:space="preserve">, </w:t>
      </w:r>
      <w:r>
        <w:rPr>
          <w:lang w:eastAsia="zh-CN"/>
        </w:rPr>
        <w:t xml:space="preserve">the following agreements </w:t>
      </w:r>
      <w:proofErr w:type="gramStart"/>
      <w:r>
        <w:rPr>
          <w:lang w:eastAsia="zh-CN"/>
        </w:rPr>
        <w:t>have</w:t>
      </w:r>
      <w:r w:rsidRPr="009C0F3C">
        <w:rPr>
          <w:lang w:eastAsia="zh-CN"/>
        </w:rPr>
        <w:t xml:space="preserve"> been achieved</w:t>
      </w:r>
      <w:proofErr w:type="gramEnd"/>
      <w:r w:rsidRPr="009C0F3C">
        <w:rPr>
          <w:lang w:eastAsia="zh-CN"/>
        </w:rPr>
        <w:t>:</w:t>
      </w:r>
    </w:p>
    <w:tbl>
      <w:tblPr>
        <w:tblStyle w:val="afb"/>
        <w:tblW w:w="0" w:type="auto"/>
        <w:tblLook w:val="04A0" w:firstRow="1" w:lastRow="0" w:firstColumn="1" w:lastColumn="0" w:noHBand="0" w:noVBand="1"/>
      </w:tblPr>
      <w:tblGrid>
        <w:gridCol w:w="9304"/>
      </w:tblGrid>
      <w:tr w:rsidR="00D964FD" w14:paraId="0D33524D" w14:textId="77777777" w:rsidTr="00D964FD">
        <w:tc>
          <w:tcPr>
            <w:tcW w:w="9304" w:type="dxa"/>
          </w:tcPr>
          <w:p w14:paraId="0790D097" w14:textId="77777777" w:rsidR="00D964FD" w:rsidRPr="00E904A7" w:rsidRDefault="00D964FD" w:rsidP="00D964FD">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599EEEBF" w14:textId="77777777" w:rsidR="00D964FD" w:rsidRPr="00E904A7" w:rsidRDefault="00D964FD" w:rsidP="00D964FD">
            <w:pPr>
              <w:spacing w:after="0"/>
              <w:rPr>
                <w:rFonts w:eastAsia="Batang"/>
                <w:bCs/>
                <w:lang w:eastAsia="zh-CN"/>
              </w:rPr>
            </w:pPr>
            <w:r w:rsidRPr="00E904A7">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4139F093" w14:textId="77777777" w:rsidR="00D964FD" w:rsidRDefault="00D964FD" w:rsidP="00D964FD"/>
          <w:p w14:paraId="66CF136A" w14:textId="77777777" w:rsidR="00D964FD" w:rsidRPr="00E904A7" w:rsidRDefault="00D964FD" w:rsidP="00D964FD">
            <w:pPr>
              <w:spacing w:after="0"/>
              <w:rPr>
                <w:rFonts w:ascii="Times" w:eastAsia="Batang" w:hAnsi="Times" w:cs="Times"/>
                <w:b/>
                <w:bCs/>
                <w:lang w:eastAsia="ko-KR"/>
              </w:rPr>
            </w:pPr>
            <w:r w:rsidRPr="00E904A7">
              <w:rPr>
                <w:rFonts w:ascii="Times" w:eastAsia="Batang" w:hAnsi="Times" w:cs="Times"/>
                <w:b/>
                <w:bCs/>
                <w:lang w:eastAsia="ko-KR"/>
              </w:rPr>
              <w:t>Conclusion</w:t>
            </w:r>
          </w:p>
          <w:p w14:paraId="3128A572" w14:textId="77777777" w:rsidR="00D964FD" w:rsidRPr="00E904A7" w:rsidRDefault="00D964FD" w:rsidP="00D964FD">
            <w:pPr>
              <w:spacing w:after="0"/>
              <w:rPr>
                <w:rFonts w:ascii="Times" w:eastAsia="Batang" w:hAnsi="Times" w:cs="Times"/>
                <w:bCs/>
                <w:lang w:eastAsia="zh-CN"/>
              </w:rPr>
            </w:pPr>
            <w:r w:rsidRPr="00E904A7">
              <w:rPr>
                <w:rFonts w:ascii="Times" w:eastAsia="Batang" w:hAnsi="Times" w:cs="Times"/>
                <w:bCs/>
                <w:lang w:eastAsia="zh-CN"/>
              </w:rPr>
              <w:t xml:space="preserve">For SPS HARQ-ACK deferral, the operation in the ‘initial’ slot is further clarified as: </w:t>
            </w:r>
          </w:p>
          <w:p w14:paraId="7F5FDB61" w14:textId="77777777" w:rsidR="00D964FD" w:rsidRDefault="00D964FD" w:rsidP="00D964FD">
            <w:pPr>
              <w:numPr>
                <w:ilvl w:val="0"/>
                <w:numId w:val="16"/>
              </w:numPr>
              <w:snapToGrid/>
              <w:spacing w:after="0"/>
              <w:contextualSpacing/>
              <w:rPr>
                <w:rFonts w:ascii="Times" w:eastAsia="Batang" w:hAnsi="Times" w:cs="Times"/>
                <w:bCs/>
                <w:lang w:eastAsia="zh-CN"/>
              </w:rPr>
            </w:pPr>
            <w:r w:rsidRPr="00E904A7">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w:t>
            </w:r>
            <w:proofErr w:type="gramStart"/>
            <w:r w:rsidRPr="00E904A7">
              <w:rPr>
                <w:rFonts w:ascii="Times" w:eastAsia="Batang" w:hAnsi="Times" w:cs="Times"/>
                <w:bCs/>
                <w:lang w:eastAsia="zh-CN"/>
              </w:rPr>
              <w:t>AN which</w:t>
            </w:r>
            <w:proofErr w:type="gramEnd"/>
            <w:r w:rsidRPr="00E904A7">
              <w:rPr>
                <w:rFonts w:ascii="Times" w:eastAsia="Batang" w:hAnsi="Times" w:cs="Times"/>
                <w:bCs/>
                <w:lang w:eastAsia="zh-CN"/>
              </w:rPr>
              <w:t xml:space="preserve"> is not valid, the SPS HARQ-ACK configured for deferral is deferred.</w:t>
            </w:r>
          </w:p>
          <w:p w14:paraId="1B7017B2" w14:textId="77777777" w:rsidR="00D964FD" w:rsidRDefault="00D964FD" w:rsidP="00D964FD">
            <w:pPr>
              <w:spacing w:after="0"/>
              <w:contextualSpacing/>
              <w:rPr>
                <w:rFonts w:ascii="Times" w:eastAsia="Batang" w:hAnsi="Times" w:cs="Times"/>
                <w:bCs/>
                <w:lang w:eastAsia="zh-CN"/>
              </w:rPr>
            </w:pPr>
          </w:p>
          <w:p w14:paraId="3649BA17" w14:textId="77777777" w:rsidR="00D964FD" w:rsidRPr="00CA6408" w:rsidRDefault="00D964FD" w:rsidP="00D964FD">
            <w:pPr>
              <w:spacing w:after="0"/>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4574E78F" w14:textId="77777777" w:rsidR="00D964FD" w:rsidRPr="00CA6408" w:rsidRDefault="00D964FD" w:rsidP="00D964FD">
            <w:pPr>
              <w:spacing w:after="0"/>
              <w:rPr>
                <w:rFonts w:ascii="Times" w:eastAsia="Batang" w:hAnsi="Times"/>
                <w:bCs/>
                <w:lang w:eastAsia="zh-CN"/>
              </w:rPr>
            </w:pPr>
            <w:r w:rsidRPr="00CA6408">
              <w:rPr>
                <w:rFonts w:ascii="Times" w:eastAsia="Batang" w:hAnsi="Times"/>
                <w:bCs/>
                <w:lang w:eastAsia="zh-CN"/>
              </w:rPr>
              <w:t xml:space="preserve">The RAN1#106-e agreement on the target slot definition is updated as follows (in </w:t>
            </w:r>
            <w:r w:rsidRPr="00CA6408">
              <w:rPr>
                <w:rFonts w:ascii="Times" w:eastAsia="Batang" w:hAnsi="Times"/>
                <w:bCs/>
                <w:color w:val="FF0000"/>
                <w:lang w:eastAsia="zh-CN"/>
              </w:rPr>
              <w:t>RED</w:t>
            </w:r>
            <w:r w:rsidRPr="00CA6408">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8"/>
            </w:tblGrid>
            <w:tr w:rsidR="00D964FD" w:rsidRPr="00CA6408" w14:paraId="0FA50C9A" w14:textId="77777777" w:rsidTr="00D964FD">
              <w:tc>
                <w:tcPr>
                  <w:tcW w:w="9857" w:type="dxa"/>
                  <w:shd w:val="clear" w:color="auto" w:fill="auto"/>
                </w:tcPr>
                <w:p w14:paraId="30E445AC" w14:textId="77777777" w:rsidR="00D964FD" w:rsidRPr="00CA6408" w:rsidRDefault="00D964FD" w:rsidP="00D964FD">
                  <w:pPr>
                    <w:spacing w:after="0"/>
                    <w:ind w:left="568"/>
                    <w:rPr>
                      <w:rFonts w:ascii="Times" w:eastAsia="Batang" w:hAnsi="Times"/>
                      <w:b/>
                      <w:bCs/>
                      <w:lang w:eastAsia="x-none"/>
                    </w:rPr>
                  </w:pPr>
                  <w:r w:rsidRPr="00CA6408">
                    <w:rPr>
                      <w:rFonts w:ascii="Times" w:eastAsia="Batang" w:hAnsi="Times"/>
                      <w:b/>
                      <w:bCs/>
                      <w:lang w:eastAsia="x-none"/>
                    </w:rPr>
                    <w:t>Agreement (from RAN1#106-e)</w:t>
                  </w:r>
                </w:p>
                <w:p w14:paraId="4051A077" w14:textId="77777777" w:rsidR="00D964FD" w:rsidRPr="00CA6408" w:rsidRDefault="00D964FD" w:rsidP="00D964FD">
                  <w:pPr>
                    <w:spacing w:after="0"/>
                    <w:ind w:left="568"/>
                    <w:rPr>
                      <w:rFonts w:ascii="Times" w:eastAsia="Batang" w:hAnsi="Times"/>
                      <w:strike/>
                      <w:color w:val="FF0000"/>
                    </w:rPr>
                  </w:pPr>
                  <w:proofErr w:type="gramStart"/>
                  <w:r w:rsidRPr="00CA6408">
                    <w:rPr>
                      <w:rFonts w:ascii="Times" w:eastAsia="Batang" w:hAnsi="Times"/>
                      <w:bCs/>
                    </w:rPr>
                    <w:t>For SPS HARQ-ACK deferral, the target PUCCH slot is defined as the next PUCCH slot</w:t>
                  </w:r>
                  <w:r w:rsidRPr="00CA6408">
                    <w:rPr>
                      <w:rFonts w:ascii="Times" w:eastAsia="Batang" w:hAnsi="Times"/>
                      <w:bCs/>
                      <w:color w:val="FF0000"/>
                    </w:rPr>
                    <w:t>,</w:t>
                  </w:r>
                  <w:r w:rsidRPr="00CA6408">
                    <w:rPr>
                      <w:rFonts w:ascii="Times" w:eastAsia="Batang" w:hAnsi="Times"/>
                      <w:bCs/>
                    </w:rPr>
                    <w:t xml:space="preserve"> where </w:t>
                  </w:r>
                  <w:r w:rsidRPr="00CA6408">
                    <w:rPr>
                      <w:rFonts w:ascii="Times" w:eastAsia="Batang" w:hAnsi="Times"/>
                      <w:bCs/>
                      <w:color w:val="FF0000"/>
                    </w:rPr>
                    <w:t xml:space="preserve">after performing the (Rel-16) UCI multiplexing operation into a PUCCH or PUSCH if any, </w:t>
                  </w:r>
                  <w:r w:rsidRPr="00CA6408">
                    <w:rPr>
                      <w:rFonts w:ascii="Times" w:eastAsia="Batang" w:hAnsi="Times"/>
                      <w:bCs/>
                      <w:color w:val="FF0000"/>
                      <w:lang w:eastAsia="zh-CN"/>
                    </w:rPr>
                    <w:t>the UE would be either (</w:t>
                  </w:r>
                  <w:proofErr w:type="spellStart"/>
                  <w:r w:rsidRPr="00CA6408">
                    <w:rPr>
                      <w:rFonts w:ascii="Times" w:eastAsia="Batang" w:hAnsi="Times"/>
                      <w:bCs/>
                      <w:color w:val="FF0000"/>
                      <w:lang w:eastAsia="zh-CN"/>
                    </w:rPr>
                    <w:t>i</w:t>
                  </w:r>
                  <w:proofErr w:type="spellEnd"/>
                  <w:r w:rsidRPr="00CA6408">
                    <w:rPr>
                      <w:rFonts w:ascii="Times" w:eastAsia="Batang" w:hAnsi="Times"/>
                      <w:bCs/>
                      <w:color w:val="FF0000"/>
                      <w:lang w:eastAsia="zh-CN"/>
                    </w:rPr>
                    <w:t xml:space="preserve">) transmitting HARQ-ACK using a PUCCH/PUSCH other than </w:t>
                  </w:r>
                  <w:r w:rsidRPr="00CA6408">
                    <w:rPr>
                      <w:rFonts w:ascii="Times" w:eastAsia="Batang" w:hAnsi="Times"/>
                      <w:bCs/>
                      <w:color w:val="FF0000"/>
                      <w:lang w:eastAsia="zh-CN"/>
                    </w:rPr>
                    <w:lastRenderedPageBreak/>
                    <w:t xml:space="preserve">the PUCCH determined from </w:t>
                  </w:r>
                  <w:r w:rsidRPr="00CA6408">
                    <w:rPr>
                      <w:rFonts w:ascii="Times" w:eastAsia="Batang" w:hAnsi="Times"/>
                      <w:bCs/>
                      <w:i/>
                      <w:iCs/>
                      <w:color w:val="FF0000"/>
                      <w:lang w:eastAsia="zh-CN"/>
                    </w:rPr>
                    <w:t>PUCCH SPS-PUCCH-AN-List-r16</w:t>
                  </w:r>
                  <w:r w:rsidRPr="00CA6408">
                    <w:rPr>
                      <w:rFonts w:ascii="Times" w:eastAsia="Batang" w:hAnsi="Times"/>
                      <w:bCs/>
                      <w:color w:val="FF0000"/>
                      <w:lang w:eastAsia="zh-CN"/>
                    </w:rPr>
                    <w:t xml:space="preserve"> or </w:t>
                  </w:r>
                  <w:r w:rsidRPr="00CA6408">
                    <w:rPr>
                      <w:rFonts w:ascii="Times" w:eastAsia="Batang" w:hAnsi="Times"/>
                      <w:bCs/>
                      <w:i/>
                      <w:iCs/>
                      <w:color w:val="FF0000"/>
                      <w:lang w:eastAsia="zh-CN"/>
                    </w:rPr>
                    <w:t>n1PUCCH-AN</w:t>
                  </w:r>
                  <w:r w:rsidRPr="00CA6408">
                    <w:rPr>
                      <w:rFonts w:ascii="Times" w:eastAsia="Batang" w:hAnsi="Times"/>
                      <w:bCs/>
                      <w:color w:val="FF0000"/>
                      <w:lang w:eastAsia="zh-CN"/>
                    </w:rPr>
                    <w:t xml:space="preserve"> or (ii)  would be transmitting HARQ-ACK using a PUCCH resource configured in </w:t>
                  </w:r>
                  <w:r w:rsidRPr="00CA6408">
                    <w:rPr>
                      <w:rFonts w:ascii="Times" w:eastAsia="Batang" w:hAnsi="Times"/>
                      <w:bCs/>
                      <w:i/>
                      <w:iCs/>
                      <w:color w:val="FF0000"/>
                      <w:lang w:eastAsia="zh-CN"/>
                    </w:rPr>
                    <w:t>PUCCH SPS-PUCCH-AN-List-r16</w:t>
                  </w:r>
                  <w:r w:rsidRPr="00CA6408">
                    <w:rPr>
                      <w:rFonts w:ascii="Times" w:eastAsia="Batang" w:hAnsi="Times"/>
                      <w:bCs/>
                      <w:color w:val="FF0000"/>
                      <w:lang w:eastAsia="zh-CN"/>
                    </w:rPr>
                    <w:t xml:space="preserve"> or </w:t>
                  </w:r>
                  <w:r w:rsidRPr="00CA6408">
                    <w:rPr>
                      <w:rFonts w:ascii="Times" w:eastAsia="Batang" w:hAnsi="Times"/>
                      <w:bCs/>
                      <w:i/>
                      <w:iCs/>
                      <w:color w:val="FF0000"/>
                      <w:lang w:eastAsia="zh-CN"/>
                    </w:rPr>
                    <w:t>n1PUCCH-AN</w:t>
                  </w:r>
                  <w:r w:rsidRPr="00CA6408">
                    <w:rPr>
                      <w:rFonts w:ascii="Times" w:eastAsia="Batang" w:hAnsi="Times"/>
                      <w:bCs/>
                      <w:color w:val="FF0000"/>
                      <w:lang w:eastAsia="zh-CN"/>
                    </w:rPr>
                    <w:t xml:space="preserve"> being regarded as valid.</w:t>
                  </w:r>
                  <w:proofErr w:type="gramEnd"/>
                  <w:r w:rsidRPr="00CA6408">
                    <w:rPr>
                      <w:rFonts w:ascii="Times" w:eastAsia="Batang" w:hAnsi="Times"/>
                      <w:bCs/>
                      <w:lang w:eastAsia="zh-CN"/>
                    </w:rPr>
                    <w:t xml:space="preserve"> </w:t>
                  </w:r>
                  <w:r w:rsidRPr="00CA6408">
                    <w:rPr>
                      <w:rFonts w:ascii="Times" w:eastAsia="Batang" w:hAnsi="Times"/>
                      <w:i/>
                      <w:iCs/>
                      <w:strike/>
                      <w:color w:val="FF0000"/>
                    </w:rPr>
                    <w:t xml:space="preserve"> sps-PUCCH-AN-List-r16</w:t>
                  </w:r>
                  <w:r w:rsidRPr="00CA6408">
                    <w:rPr>
                      <w:rFonts w:ascii="Times" w:eastAsia="Batang" w:hAnsi="Times"/>
                      <w:strike/>
                      <w:color w:val="FF0000"/>
                    </w:rPr>
                    <w:t> or</w:t>
                  </w:r>
                  <w:r w:rsidRPr="00CA6408">
                    <w:rPr>
                      <w:rFonts w:ascii="Times" w:eastAsia="Batang" w:hAnsi="Times"/>
                      <w:i/>
                      <w:iCs/>
                      <w:strike/>
                      <w:color w:val="FF0000"/>
                    </w:rPr>
                    <w:t> n1PUCCH-AN</w:t>
                  </w:r>
                  <w:r w:rsidRPr="00CA6408">
                    <w:rPr>
                      <w:rFonts w:ascii="Times" w:eastAsia="Batang" w:hAnsi="Times"/>
                      <w:strike/>
                      <w:color w:val="FF0000"/>
                    </w:rPr>
                    <w:t> PUCCH resource is regarded as valid</w:t>
                  </w:r>
                  <w:r w:rsidRPr="00CA6408">
                    <w:rPr>
                      <w:rFonts w:ascii="Times" w:eastAsia="Batang" w:hAnsi="Times"/>
                      <w:i/>
                      <w:iCs/>
                      <w:strike/>
                      <w:color w:val="FF0000"/>
                    </w:rPr>
                    <w:t>, </w:t>
                  </w:r>
                  <w:r w:rsidRPr="00CA6408">
                    <w:rPr>
                      <w:rFonts w:ascii="Times" w:eastAsia="Batang" w:hAnsi="Times"/>
                      <w:strike/>
                      <w:color w:val="FF0000"/>
                    </w:rPr>
                    <w:t>or a PUCCH resource</w:t>
                  </w:r>
                  <w:r w:rsidRPr="00CA6408">
                    <w:rPr>
                      <w:rFonts w:ascii="Times" w:eastAsia="Batang" w:hAnsi="Times"/>
                      <w:i/>
                      <w:iCs/>
                      <w:strike/>
                      <w:color w:val="FF0000"/>
                    </w:rPr>
                    <w:t> (from PUCCH-</w:t>
                  </w:r>
                  <w:proofErr w:type="spellStart"/>
                  <w:r w:rsidRPr="00CA6408">
                    <w:rPr>
                      <w:rFonts w:ascii="Times" w:eastAsia="Batang" w:hAnsi="Times"/>
                      <w:i/>
                      <w:iCs/>
                      <w:strike/>
                      <w:color w:val="FF0000"/>
                    </w:rPr>
                    <w:t>ResourceSet</w:t>
                  </w:r>
                  <w:proofErr w:type="spellEnd"/>
                  <w:r w:rsidRPr="00CA6408">
                    <w:rPr>
                      <w:rFonts w:ascii="Times" w:eastAsia="Batang" w:hAnsi="Times"/>
                      <w:i/>
                      <w:iCs/>
                      <w:strike/>
                      <w:color w:val="FF0000"/>
                    </w:rPr>
                    <w:t>, i.e. DG PDSCH HARQ multiplexed</w:t>
                  </w:r>
                  <w:r w:rsidRPr="00CA6408">
                    <w:rPr>
                      <w:rFonts w:ascii="Times" w:eastAsia="Batang" w:hAnsi="Times"/>
                      <w:strike/>
                      <w:color w:val="FF0000"/>
                    </w:rPr>
                    <w:t>) is dynamically indicated</w:t>
                  </w:r>
                </w:p>
                <w:p w14:paraId="1685CBED" w14:textId="77777777" w:rsidR="00D964FD" w:rsidRPr="00CA6408" w:rsidRDefault="00D964FD" w:rsidP="00D964FD">
                  <w:pPr>
                    <w:numPr>
                      <w:ilvl w:val="0"/>
                      <w:numId w:val="15"/>
                    </w:numPr>
                    <w:tabs>
                      <w:tab w:val="num" w:pos="1288"/>
                    </w:tabs>
                    <w:snapToGrid/>
                    <w:spacing w:after="0"/>
                    <w:ind w:left="1288"/>
                    <w:rPr>
                      <w:rFonts w:ascii="Times" w:eastAsia="Times New Roman" w:hAnsi="Times"/>
                      <w:bCs/>
                    </w:rPr>
                  </w:pPr>
                  <w:r w:rsidRPr="00CA6408">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25ECFCA5" w14:textId="77777777" w:rsidR="00D964FD" w:rsidRPr="00CA6408" w:rsidRDefault="00D964FD" w:rsidP="00D964FD">
                  <w:pPr>
                    <w:numPr>
                      <w:ilvl w:val="0"/>
                      <w:numId w:val="15"/>
                    </w:numPr>
                    <w:tabs>
                      <w:tab w:val="num" w:pos="1288"/>
                    </w:tabs>
                    <w:snapToGrid/>
                    <w:spacing w:after="0"/>
                    <w:ind w:left="1288"/>
                    <w:rPr>
                      <w:rFonts w:ascii="Times" w:eastAsia="Times New Roman" w:hAnsi="Times"/>
                      <w:b/>
                      <w:bCs/>
                    </w:rPr>
                  </w:pPr>
                  <w:r w:rsidRPr="00CA6408">
                    <w:rPr>
                      <w:rFonts w:ascii="Times" w:eastAsia="Times New Roman" w:hAnsi="Times"/>
                      <w:bCs/>
                    </w:rPr>
                    <w:t>The final PUCCH resource selection in the target PUCCH slot in terms of PUCCH resource set and PUCCH resource ID follows the Rel-16 procedures.</w:t>
                  </w:r>
                </w:p>
              </w:tc>
            </w:tr>
          </w:tbl>
          <w:p w14:paraId="5EBF44E5" w14:textId="2D403D1F" w:rsidR="00D964FD" w:rsidRPr="003A2DBF" w:rsidRDefault="00D964FD" w:rsidP="00D964FD">
            <w:pPr>
              <w:spacing w:after="0"/>
              <w:contextualSpacing/>
              <w:rPr>
                <w:rFonts w:ascii="Times" w:eastAsiaTheme="minorEastAsia" w:hAnsi="Times" w:cs="Times"/>
                <w:bCs/>
                <w:lang w:eastAsia="zh-CN"/>
              </w:rPr>
            </w:pPr>
          </w:p>
          <w:p w14:paraId="6AC2E699" w14:textId="77777777" w:rsidR="00D964FD" w:rsidRPr="00CA6408" w:rsidRDefault="00D964FD" w:rsidP="00D964FD">
            <w:pPr>
              <w:spacing w:after="0"/>
              <w:rPr>
                <w:rFonts w:ascii="Times" w:hAnsi="Times" w:cs="Times"/>
                <w:b/>
                <w:bCs/>
                <w:lang w:eastAsia="zh-CN"/>
              </w:rPr>
            </w:pPr>
            <w:r w:rsidRPr="00CA6408">
              <w:rPr>
                <w:rFonts w:ascii="Times" w:eastAsia="Batang" w:hAnsi="Times" w:cs="Times"/>
                <w:b/>
                <w:bCs/>
                <w:lang w:eastAsia="zh-CN"/>
              </w:rPr>
              <w:t>Conclusion</w:t>
            </w:r>
          </w:p>
          <w:p w14:paraId="52155A84" w14:textId="77777777" w:rsidR="00D964FD" w:rsidRPr="00CA6408" w:rsidRDefault="00D964FD" w:rsidP="00D964FD">
            <w:pPr>
              <w:spacing w:after="0"/>
              <w:rPr>
                <w:rFonts w:ascii="Times" w:eastAsia="Batang" w:hAnsi="Times" w:cs="Times"/>
                <w:bCs/>
                <w:lang w:eastAsia="zh-CN"/>
              </w:rPr>
            </w:pPr>
            <w:r w:rsidRPr="00CA6408">
              <w:rPr>
                <w:rFonts w:ascii="Times" w:eastAsia="Batang" w:hAnsi="Times" w:cs="Times"/>
                <w:bCs/>
                <w:lang w:eastAsia="zh-CN"/>
              </w:rPr>
              <w:t xml:space="preserve">If the UE </w:t>
            </w:r>
            <w:proofErr w:type="gramStart"/>
            <w:r w:rsidRPr="00CA6408">
              <w:rPr>
                <w:rFonts w:ascii="Times" w:eastAsia="Batang" w:hAnsi="Times" w:cs="Times"/>
                <w:bCs/>
                <w:lang w:eastAsia="zh-CN"/>
              </w:rPr>
              <w:t>is not configured</w:t>
            </w:r>
            <w:proofErr w:type="gramEnd"/>
            <w:r w:rsidRPr="00CA6408">
              <w:rPr>
                <w:rFonts w:ascii="Times" w:eastAsia="Batang" w:hAnsi="Times" w:cs="Times"/>
                <w:bCs/>
                <w:lang w:eastAsia="zh-CN"/>
              </w:rPr>
              <w:t xml:space="preserve"> with Rel-17 Intra-UE multiplexing, SPS HARQ for deferral of different PHY priorities can be separately deferred with the target PUCCHs separately </w:t>
            </w:r>
            <w:proofErr w:type="spellStart"/>
            <w:r w:rsidRPr="00CA6408">
              <w:rPr>
                <w:rFonts w:ascii="Times" w:eastAsia="Batang" w:hAnsi="Times" w:cs="Times"/>
                <w:bCs/>
                <w:lang w:eastAsia="zh-CN"/>
              </w:rPr>
              <w:t>determinated</w:t>
            </w:r>
            <w:proofErr w:type="spellEnd"/>
            <w:r w:rsidRPr="00CA6408">
              <w:rPr>
                <w:rFonts w:ascii="Times" w:eastAsia="Batang" w:hAnsi="Times" w:cs="Times"/>
                <w:bCs/>
                <w:lang w:eastAsia="zh-CN"/>
              </w:rPr>
              <w:t xml:space="preserve"> according to their respective PHY priorities.</w:t>
            </w:r>
          </w:p>
          <w:p w14:paraId="183E591D" w14:textId="77777777" w:rsidR="00D964FD" w:rsidRDefault="00D964FD" w:rsidP="00D964FD">
            <w:pPr>
              <w:numPr>
                <w:ilvl w:val="0"/>
                <w:numId w:val="17"/>
              </w:numPr>
              <w:snapToGrid/>
              <w:spacing w:after="0"/>
              <w:contextualSpacing/>
              <w:jc w:val="left"/>
              <w:rPr>
                <w:rFonts w:ascii="Times" w:eastAsia="Batang" w:hAnsi="Times" w:cs="Times"/>
                <w:bCs/>
                <w:iCs/>
                <w:lang w:eastAsia="zh-CN"/>
              </w:rPr>
            </w:pPr>
            <w:r w:rsidRPr="00CA6408">
              <w:rPr>
                <w:rFonts w:ascii="Times" w:eastAsia="Batang" w:hAnsi="Times" w:cs="Times"/>
                <w:bCs/>
                <w:iCs/>
                <w:lang w:eastAsia="zh-CN"/>
              </w:rPr>
              <w:t>FFS on the PHY priority handling for SPS HARQ deferral if the UE configured with Rel-17 Intra-UE multiplexing</w:t>
            </w:r>
          </w:p>
          <w:p w14:paraId="2AED7B3D" w14:textId="77777777" w:rsidR="00D964FD" w:rsidRDefault="00D964FD" w:rsidP="00D964FD">
            <w:pPr>
              <w:spacing w:after="0"/>
              <w:contextualSpacing/>
              <w:rPr>
                <w:rFonts w:ascii="Times" w:eastAsia="Batang" w:hAnsi="Times" w:cs="Times"/>
                <w:bCs/>
                <w:iCs/>
                <w:lang w:eastAsia="zh-CN"/>
              </w:rPr>
            </w:pPr>
          </w:p>
          <w:p w14:paraId="739D947F" w14:textId="77777777" w:rsidR="00D964FD" w:rsidRPr="001F75C7" w:rsidRDefault="00D964FD" w:rsidP="00D964FD">
            <w:pPr>
              <w:spacing w:after="0"/>
              <w:rPr>
                <w:rFonts w:ascii="Times" w:eastAsia="Batang" w:hAnsi="Times" w:cs="Times"/>
                <w:b/>
                <w:bCs/>
                <w:lang w:eastAsia="zh-CN"/>
              </w:rPr>
            </w:pPr>
            <w:r w:rsidRPr="001F75C7">
              <w:rPr>
                <w:rFonts w:ascii="Times" w:eastAsia="Batang" w:hAnsi="Times" w:cs="Times"/>
                <w:b/>
                <w:bCs/>
                <w:lang w:eastAsia="zh-CN"/>
              </w:rPr>
              <w:t>Conclusion</w:t>
            </w:r>
          </w:p>
          <w:p w14:paraId="07561A15" w14:textId="7F56B4F5" w:rsidR="00D964FD" w:rsidRDefault="00D964FD" w:rsidP="00D964FD">
            <w:pPr>
              <w:rPr>
                <w:lang w:eastAsia="zh-CN"/>
              </w:rPr>
            </w:pPr>
            <w:r w:rsidRPr="001F75C7">
              <w:rPr>
                <w:rFonts w:ascii="Times" w:eastAsia="Batang" w:hAnsi="Times" w:cs="Times"/>
                <w:bCs/>
                <w:lang w:eastAsia="zh-CN"/>
              </w:rPr>
              <w:t xml:space="preserve">For SPS HARQ-ACK deferral, only SPS HARQ-ACK bits subject to deferral from one or more initial </w:t>
            </w:r>
            <w:proofErr w:type="gramStart"/>
            <w:r w:rsidRPr="001F75C7">
              <w:rPr>
                <w:rFonts w:ascii="Times" w:eastAsia="Batang" w:hAnsi="Times" w:cs="Times"/>
                <w:bCs/>
                <w:lang w:eastAsia="zh-CN"/>
              </w:rPr>
              <w:t>slots which have not reached the maximum deferral value</w:t>
            </w:r>
            <w:proofErr w:type="gramEnd"/>
            <w:r w:rsidRPr="001F75C7">
              <w:rPr>
                <w:rFonts w:ascii="Times" w:eastAsia="Batang" w:hAnsi="Times" w:cs="Times"/>
                <w:bCs/>
                <w:lang w:eastAsia="zh-CN"/>
              </w:rPr>
              <w:t xml:space="preserve"> are jointly deferred to the next available PUCCH (other SPS HARQ-ACK is dropped).</w:t>
            </w:r>
          </w:p>
        </w:tc>
      </w:tr>
    </w:tbl>
    <w:p w14:paraId="6E9DBF6B" w14:textId="77777777" w:rsidR="00754155" w:rsidRPr="00754155" w:rsidRDefault="00754155" w:rsidP="00754155">
      <w:pPr>
        <w:rPr>
          <w:lang w:eastAsia="zh-CN"/>
        </w:rPr>
      </w:pPr>
      <w:r w:rsidRPr="00754155">
        <w:rPr>
          <w:lang w:eastAsia="zh-CN"/>
        </w:rPr>
        <w:lastRenderedPageBreak/>
        <w:t>One of the remaining issues for the latest meeting is the definition of maximum deferral value of SPS HARQ-ACK deferral. We prefer to maintain the 4 bits configuration for k1, and the maximum value of k1 could be 15 or 16. That is to say, the RRC value range could be {</w:t>
      </w:r>
      <w:proofErr w:type="gramStart"/>
      <w:r w:rsidRPr="00754155">
        <w:rPr>
          <w:lang w:eastAsia="zh-CN"/>
        </w:rPr>
        <w:t>1…</w:t>
      </w:r>
      <w:proofErr w:type="gramEnd"/>
      <w:r w:rsidRPr="00754155">
        <w:rPr>
          <w:lang w:eastAsia="zh-CN"/>
        </w:rPr>
        <w:t>15} or {1…16}. However, for the sub-slot based PUCCH, it can be coarser granularity, for example {4, 8, 12</w:t>
      </w:r>
      <w:proofErr w:type="gramStart"/>
      <w:r w:rsidRPr="00754155">
        <w:rPr>
          <w:lang w:eastAsia="zh-CN"/>
        </w:rPr>
        <w:t>,…,</w:t>
      </w:r>
      <w:proofErr w:type="gramEnd"/>
      <w:r w:rsidRPr="00754155">
        <w:rPr>
          <w:lang w:eastAsia="zh-CN"/>
        </w:rPr>
        <w:t xml:space="preserve"> 64}.</w:t>
      </w:r>
    </w:p>
    <w:p w14:paraId="34C557C5" w14:textId="77777777" w:rsidR="00754155" w:rsidRPr="00754155" w:rsidRDefault="00754155" w:rsidP="00754155">
      <w:pPr>
        <w:spacing w:afterLines="50"/>
        <w:rPr>
          <w:b/>
          <w:iCs/>
          <w:lang w:eastAsia="zh-CN"/>
        </w:rPr>
      </w:pPr>
      <w:r w:rsidRPr="00754155">
        <w:rPr>
          <w:b/>
          <w:iCs/>
          <w:lang w:eastAsia="zh-CN"/>
        </w:rPr>
        <w:t>Proposal 1: The maximum value that can be configured as the maximum SPS HARQ-ACK deferral value in terms of k1+k1def per SPS configuration is 15 (reuse the maximum value of k1, i.e., RRC value range is {1…15}) or 16 (use 4bit, i.e., RRC value range is {1…16}).</w:t>
      </w:r>
    </w:p>
    <w:p w14:paraId="11C4E9A0" w14:textId="34C8163C" w:rsidR="00754155" w:rsidRPr="00754155" w:rsidRDefault="00754155" w:rsidP="00754155">
      <w:pPr>
        <w:rPr>
          <w:lang w:eastAsia="zh-CN"/>
        </w:rPr>
      </w:pPr>
      <w:r w:rsidRPr="00754155">
        <w:rPr>
          <w:lang w:eastAsia="zh-CN"/>
        </w:rPr>
        <w:t>For the joint operation of SPS HARQ deferral and PUCCH repetition, regarding the time limitation and for simplifying the specification impac</w:t>
      </w:r>
      <w:r w:rsidR="00F563C6">
        <w:rPr>
          <w:lang w:eastAsia="zh-CN"/>
        </w:rPr>
        <w:t>t, w</w:t>
      </w:r>
      <w:r w:rsidRPr="00754155">
        <w:rPr>
          <w:lang w:eastAsia="zh-CN"/>
        </w:rPr>
        <w:t>e prefer not to support the simultaneous configuration of PUCCH repetition and Rel-17 SPS HARQ</w:t>
      </w:r>
      <w:bookmarkStart w:id="7" w:name="_GoBack"/>
      <w:bookmarkEnd w:id="7"/>
      <w:r w:rsidRPr="00754155">
        <w:rPr>
          <w:lang w:eastAsia="zh-CN"/>
        </w:rPr>
        <w:t>-ACK deferral. </w:t>
      </w:r>
    </w:p>
    <w:p w14:paraId="4A43566C" w14:textId="77777777" w:rsidR="00754155" w:rsidRPr="00754155" w:rsidRDefault="00754155" w:rsidP="00754155">
      <w:pPr>
        <w:spacing w:afterLines="50"/>
        <w:rPr>
          <w:b/>
          <w:iCs/>
          <w:lang w:eastAsia="zh-CN"/>
        </w:rPr>
      </w:pPr>
      <w:r w:rsidRPr="00754155">
        <w:rPr>
          <w:b/>
          <w:iCs/>
          <w:lang w:eastAsia="zh-CN"/>
        </w:rPr>
        <w:t xml:space="preserve">Proposal 2: For the joint operation of SPS HARQ deferral and PUCCH repetition, the simultaneous configuration of PUCCH repetition and Rel-17 SPS HARQ-ACK deferral </w:t>
      </w:r>
      <w:proofErr w:type="gramStart"/>
      <w:r w:rsidRPr="00754155">
        <w:rPr>
          <w:b/>
          <w:iCs/>
          <w:lang w:eastAsia="zh-CN"/>
        </w:rPr>
        <w:t>is not supported</w:t>
      </w:r>
      <w:proofErr w:type="gramEnd"/>
      <w:r w:rsidRPr="00754155">
        <w:rPr>
          <w:b/>
          <w:iCs/>
          <w:lang w:eastAsia="zh-CN"/>
        </w:rPr>
        <w:t>.</w:t>
      </w:r>
    </w:p>
    <w:p w14:paraId="68D1CFCD" w14:textId="0AE6635E" w:rsidR="00A97B03" w:rsidRDefault="00A97B03" w:rsidP="00E24C00">
      <w:pPr>
        <w:pStyle w:val="2"/>
        <w:rPr>
          <w:lang w:eastAsia="zh-CN"/>
        </w:rPr>
      </w:pPr>
      <w:r>
        <w:rPr>
          <w:lang w:eastAsia="zh-CN"/>
        </w:rPr>
        <w:t>Retransmissions of cancelled HARQ</w:t>
      </w:r>
    </w:p>
    <w:p w14:paraId="39AAE434" w14:textId="534C977C" w:rsidR="00BB28F0" w:rsidRPr="009C0F3C" w:rsidRDefault="002255C2" w:rsidP="005C1A90">
      <w:pPr>
        <w:rPr>
          <w:lang w:eastAsia="zh-CN"/>
        </w:rPr>
      </w:pPr>
      <w:bookmarkStart w:id="8" w:name="OLE_LINK40"/>
      <w:bookmarkStart w:id="9" w:name="OLE_LINK41"/>
      <w:bookmarkEnd w:id="5"/>
      <w:bookmarkEnd w:id="6"/>
      <w:r w:rsidRPr="009C0F3C">
        <w:rPr>
          <w:lang w:eastAsia="zh-CN"/>
        </w:rPr>
        <w:t xml:space="preserve">In Release-16, when there is a conflict between high priority PUCCH and low priority PUCCH, the prioritization between PUCCH with different priorities may be performed, </w:t>
      </w:r>
      <w:proofErr w:type="gramStart"/>
      <w:r w:rsidRPr="009C0F3C">
        <w:rPr>
          <w:lang w:eastAsia="zh-CN"/>
        </w:rPr>
        <w:t>then</w:t>
      </w:r>
      <w:proofErr w:type="gramEnd"/>
      <w:r w:rsidRPr="009C0F3C">
        <w:rPr>
          <w:lang w:eastAsia="zh-CN"/>
        </w:rPr>
        <w:t xml:space="preserve"> the PUCCH with low priority is determined to be canceled. However, if the PUCCH with low priority carries HARQ-ACK(s), the corresponding PDSCH(s) need to </w:t>
      </w:r>
      <w:proofErr w:type="gramStart"/>
      <w:r w:rsidRPr="009C0F3C">
        <w:rPr>
          <w:lang w:eastAsia="zh-CN"/>
        </w:rPr>
        <w:t>be retransmitted</w:t>
      </w:r>
      <w:proofErr w:type="gramEnd"/>
      <w:r w:rsidRPr="009C0F3C">
        <w:rPr>
          <w:lang w:eastAsia="zh-CN"/>
        </w:rPr>
        <w:t>. This may bring negative impact on the resource efficiency, especially when the dropped HARQ-ACK is an ACK. For this reason, it is necessary to retransmit the canceled HARQ-ACK.</w:t>
      </w:r>
    </w:p>
    <w:p w14:paraId="52B2FDDA" w14:textId="1E66B688" w:rsidR="005469A0" w:rsidRPr="009C0F3C" w:rsidRDefault="005A5EDB" w:rsidP="005C1A90">
      <w:pPr>
        <w:rPr>
          <w:lang w:eastAsia="zh-CN"/>
        </w:rPr>
      </w:pPr>
      <w:r w:rsidRPr="009C0F3C">
        <w:rPr>
          <w:rFonts w:hint="eastAsia"/>
          <w:lang w:eastAsia="zh-CN"/>
        </w:rPr>
        <w:t>I</w:t>
      </w:r>
      <w:r w:rsidR="0033214E">
        <w:rPr>
          <w:lang w:eastAsia="zh-CN"/>
        </w:rPr>
        <w:t>n the latest RAN1#106</w:t>
      </w:r>
      <w:r w:rsidR="006E767B">
        <w:rPr>
          <w:rFonts w:hint="eastAsia"/>
          <w:lang w:eastAsia="zh-CN"/>
        </w:rPr>
        <w:t>bis</w:t>
      </w:r>
      <w:r w:rsidRPr="009C0F3C">
        <w:rPr>
          <w:lang w:eastAsia="zh-CN"/>
        </w:rPr>
        <w:t>-e meeting</w:t>
      </w:r>
      <w:r w:rsidR="006E767B">
        <w:rPr>
          <w:lang w:eastAsia="zh-CN"/>
        </w:rPr>
        <w:t xml:space="preserve"> [2</w:t>
      </w:r>
      <w:r w:rsidR="0033214E">
        <w:rPr>
          <w:lang w:eastAsia="zh-CN"/>
        </w:rPr>
        <w:t>]</w:t>
      </w:r>
      <w:r w:rsidRPr="009C0F3C">
        <w:rPr>
          <w:lang w:eastAsia="zh-CN"/>
        </w:rPr>
        <w:t xml:space="preserve">, </w:t>
      </w:r>
      <w:r w:rsidR="00A653CC">
        <w:rPr>
          <w:lang w:eastAsia="zh-CN"/>
        </w:rPr>
        <w:t xml:space="preserve">the following agreements </w:t>
      </w:r>
      <w:proofErr w:type="gramStart"/>
      <w:r w:rsidR="00A653CC">
        <w:rPr>
          <w:lang w:eastAsia="zh-CN"/>
        </w:rPr>
        <w:t>have</w:t>
      </w:r>
      <w:r w:rsidRPr="009C0F3C">
        <w:rPr>
          <w:lang w:eastAsia="zh-CN"/>
        </w:rPr>
        <w:t xml:space="preserve"> been achieved</w:t>
      </w:r>
      <w:proofErr w:type="gramEnd"/>
      <w:r w:rsidRPr="009C0F3C">
        <w:rPr>
          <w:lang w:eastAsia="zh-CN"/>
        </w:rPr>
        <w:t>:</w:t>
      </w:r>
    </w:p>
    <w:tbl>
      <w:tblPr>
        <w:tblStyle w:val="afb"/>
        <w:tblW w:w="0" w:type="auto"/>
        <w:tblLook w:val="04A0" w:firstRow="1" w:lastRow="0" w:firstColumn="1" w:lastColumn="0" w:noHBand="0" w:noVBand="1"/>
      </w:tblPr>
      <w:tblGrid>
        <w:gridCol w:w="9304"/>
      </w:tblGrid>
      <w:tr w:rsidR="009C0F3C" w:rsidRPr="009C0F3C" w14:paraId="56C0922B" w14:textId="128A37E2" w:rsidTr="005A5EDB">
        <w:tc>
          <w:tcPr>
            <w:tcW w:w="9304" w:type="dxa"/>
          </w:tcPr>
          <w:p w14:paraId="0EB28422" w14:textId="77777777" w:rsidR="006E767B" w:rsidRPr="008F73FC" w:rsidRDefault="006E767B" w:rsidP="006E767B">
            <w:pPr>
              <w:spacing w:after="0"/>
              <w:rPr>
                <w:rFonts w:eastAsia="Batang"/>
                <w:b/>
                <w:bCs/>
                <w:lang w:eastAsia="zh-CN"/>
              </w:rPr>
            </w:pPr>
            <w:r w:rsidRPr="008F73FC">
              <w:rPr>
                <w:rFonts w:eastAsia="Batang"/>
                <w:b/>
                <w:bCs/>
                <w:lang w:eastAsia="zh-CN"/>
              </w:rPr>
              <w:t>Conclusion</w:t>
            </w:r>
          </w:p>
          <w:p w14:paraId="7183B64F" w14:textId="77777777" w:rsidR="006E767B" w:rsidRPr="008F73FC" w:rsidRDefault="006E767B" w:rsidP="006E767B">
            <w:pPr>
              <w:spacing w:after="0"/>
              <w:rPr>
                <w:rFonts w:eastAsia="Batang"/>
                <w:lang w:eastAsia="zh-CN"/>
              </w:rPr>
            </w:pPr>
            <w:r w:rsidRPr="008F73FC">
              <w:rPr>
                <w:rFonts w:eastAsia="Batang"/>
                <w:bCs/>
                <w:lang w:eastAsia="zh-CN"/>
              </w:rPr>
              <w:t xml:space="preserve">No additional enhanced Type 3 CB ‘types’ (such as activated CCs, of specific SPS configurations, etc.) in terms of RRC configuration are supported. </w:t>
            </w:r>
          </w:p>
          <w:p w14:paraId="64F5EA1C" w14:textId="77777777" w:rsidR="006E767B" w:rsidRPr="008F73FC" w:rsidRDefault="006E767B" w:rsidP="006E767B">
            <w:pPr>
              <w:spacing w:after="0"/>
              <w:rPr>
                <w:rFonts w:eastAsia="Batang"/>
                <w:bCs/>
                <w:highlight w:val="green"/>
                <w:lang w:eastAsia="zh-CN"/>
              </w:rPr>
            </w:pPr>
          </w:p>
          <w:p w14:paraId="4923264A"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6480B0DC" w14:textId="77777777" w:rsidR="006E767B" w:rsidRPr="008F73FC" w:rsidRDefault="006E767B" w:rsidP="006E767B">
            <w:pPr>
              <w:spacing w:after="0"/>
              <w:rPr>
                <w:rFonts w:eastAsia="Batang"/>
                <w:lang w:eastAsia="zh-CN"/>
              </w:rPr>
            </w:pPr>
            <w:r w:rsidRPr="008F73FC">
              <w:rPr>
                <w:rFonts w:eastAsia="Batang"/>
                <w:bCs/>
                <w:lang w:eastAsia="zh-CN"/>
              </w:rPr>
              <w:t xml:space="preserve">For one enhanced Type 3 HARQ-ACK CB, the same CBG and NDI configuration applies to both PHY priorities following the RAN1#106-e agreement. </w:t>
            </w:r>
          </w:p>
          <w:p w14:paraId="380DC8CE" w14:textId="77777777" w:rsidR="006E767B" w:rsidRPr="007565AB" w:rsidRDefault="006E767B" w:rsidP="006E767B">
            <w:pPr>
              <w:spacing w:after="0"/>
              <w:rPr>
                <w:rFonts w:eastAsia="Batang"/>
                <w:bCs/>
                <w:highlight w:val="green"/>
                <w:lang w:eastAsia="zh-CN"/>
              </w:rPr>
            </w:pPr>
          </w:p>
          <w:p w14:paraId="03DD5B5C"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lastRenderedPageBreak/>
              <w:t>Agreement</w:t>
            </w:r>
          </w:p>
          <w:p w14:paraId="5E0687B3" w14:textId="77777777" w:rsidR="006E767B" w:rsidRPr="008F73FC" w:rsidRDefault="006E767B" w:rsidP="006E767B">
            <w:pPr>
              <w:spacing w:after="0"/>
              <w:rPr>
                <w:rFonts w:eastAsia="Batang"/>
                <w:lang w:eastAsia="zh-CN"/>
              </w:rPr>
            </w:pPr>
            <w:r w:rsidRPr="008F73FC">
              <w:rPr>
                <w:rFonts w:eastAsia="Batang"/>
                <w:bCs/>
                <w:lang w:eastAsia="zh-CN"/>
              </w:rPr>
              <w:t xml:space="preserve">The same set of enhanced Type 3 CBs (incl. CBG and NDI configuration) </w:t>
            </w:r>
            <w:proofErr w:type="gramStart"/>
            <w:r w:rsidRPr="008F73FC">
              <w:rPr>
                <w:rFonts w:eastAsia="Batang"/>
                <w:bCs/>
                <w:lang w:eastAsia="zh-CN"/>
              </w:rPr>
              <w:t>is applied</w:t>
            </w:r>
            <w:proofErr w:type="gramEnd"/>
            <w:r w:rsidRPr="008F73FC">
              <w:rPr>
                <w:rFonts w:eastAsia="Batang"/>
                <w:bCs/>
                <w:lang w:eastAsia="zh-CN"/>
              </w:rPr>
              <w:t xml:space="preserve"> for triggering using DCI format 1_1 and 1_2. </w:t>
            </w:r>
          </w:p>
          <w:p w14:paraId="3B90CF78" w14:textId="77777777" w:rsidR="006E767B" w:rsidRPr="008F73FC" w:rsidRDefault="006E767B" w:rsidP="006E767B">
            <w:pPr>
              <w:spacing w:after="0"/>
              <w:rPr>
                <w:rFonts w:eastAsia="Batang"/>
                <w:bCs/>
                <w:highlight w:val="green"/>
                <w:lang w:eastAsia="zh-CN"/>
              </w:rPr>
            </w:pPr>
          </w:p>
          <w:p w14:paraId="3D740895"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277A1BBD" w14:textId="77777777" w:rsidR="006E767B" w:rsidRPr="008F73FC" w:rsidRDefault="006E767B" w:rsidP="006E767B">
            <w:pPr>
              <w:spacing w:after="0"/>
              <w:rPr>
                <w:rFonts w:eastAsia="Batang"/>
                <w:bCs/>
                <w:lang w:eastAsia="zh-CN"/>
              </w:rPr>
            </w:pPr>
            <w:r w:rsidRPr="008F73FC">
              <w:rPr>
                <w:rFonts w:eastAsia="Batang"/>
                <w:bCs/>
                <w:lang w:eastAsia="zh-CN"/>
              </w:rPr>
              <w:t>Reuse the legacy 1-bit ‘</w:t>
            </w:r>
            <w:r w:rsidRPr="008F73FC">
              <w:rPr>
                <w:rFonts w:eastAsia="Batang"/>
                <w:bCs/>
                <w:i/>
                <w:iCs/>
                <w:lang w:eastAsia="zh-CN"/>
              </w:rPr>
              <w:t>one-shot HARQ-ACK request</w:t>
            </w:r>
            <w:r w:rsidRPr="008F73FC">
              <w:rPr>
                <w:rFonts w:eastAsia="Batang"/>
                <w:bCs/>
                <w:lang w:eastAsia="zh-CN"/>
              </w:rPr>
              <w:t xml:space="preserve">’ for triggering indication of the enhanced Type 3 HARQ-ACK CB of smaller size. </w:t>
            </w:r>
          </w:p>
          <w:p w14:paraId="1286F2D0" w14:textId="77777777" w:rsidR="006E767B" w:rsidRPr="008F73FC" w:rsidRDefault="006E767B" w:rsidP="006E767B">
            <w:pPr>
              <w:numPr>
                <w:ilvl w:val="0"/>
                <w:numId w:val="21"/>
              </w:numPr>
              <w:overflowPunct w:val="0"/>
              <w:autoSpaceDE w:val="0"/>
              <w:autoSpaceDN w:val="0"/>
              <w:adjustRightInd w:val="0"/>
              <w:snapToGrid/>
              <w:spacing w:after="0"/>
              <w:textAlignment w:val="baseline"/>
              <w:rPr>
                <w:rFonts w:eastAsia="Batang"/>
                <w:lang w:eastAsia="zh-CN"/>
              </w:rPr>
            </w:pPr>
            <w:r w:rsidRPr="008F73FC">
              <w:rPr>
                <w:rFonts w:eastAsia="Batang"/>
                <w:bCs/>
                <w:lang w:eastAsia="zh-CN"/>
              </w:rPr>
              <w:t xml:space="preserve">At least if only a single enhanced Type 3 HARQ-ACK CB is configured, the triggering DCI with the triggering bit set to ‘1’ is also able to schedule PDSCH. </w:t>
            </w:r>
          </w:p>
          <w:p w14:paraId="5E1DBE2C" w14:textId="77777777" w:rsidR="006E767B" w:rsidRPr="008F73FC" w:rsidRDefault="006E767B" w:rsidP="006E767B">
            <w:pPr>
              <w:overflowPunct w:val="0"/>
              <w:autoSpaceDE w:val="0"/>
              <w:autoSpaceDN w:val="0"/>
              <w:adjustRightInd w:val="0"/>
              <w:textAlignment w:val="baseline"/>
            </w:pPr>
          </w:p>
          <w:p w14:paraId="3615890F"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7337CD94" w14:textId="77777777" w:rsidR="006E767B" w:rsidRPr="008F73FC" w:rsidRDefault="006E767B" w:rsidP="006E767B">
            <w:pPr>
              <w:overflowPunct w:val="0"/>
              <w:autoSpaceDE w:val="0"/>
              <w:autoSpaceDN w:val="0"/>
              <w:adjustRightInd w:val="0"/>
              <w:textAlignment w:val="baseline"/>
              <w:rPr>
                <w:rFonts w:ascii="Times" w:eastAsia="Batang" w:hAnsi="Times" w:cs="Times"/>
                <w:bCs/>
                <w:lang w:eastAsia="zh-CN"/>
              </w:rPr>
            </w:pPr>
            <w:r w:rsidRPr="008F73FC">
              <w:rPr>
                <w:rFonts w:ascii="Times" w:eastAsia="Batang" w:hAnsi="Times" w:cs="Times"/>
                <w:bCs/>
                <w:lang w:eastAsia="zh-CN"/>
              </w:rPr>
              <w:t xml:space="preserve">The CBG and NDI usage </w:t>
            </w:r>
            <w:proofErr w:type="gramStart"/>
            <w:r w:rsidRPr="008F73FC">
              <w:rPr>
                <w:rFonts w:ascii="Times" w:eastAsia="Batang" w:hAnsi="Times" w:cs="Times"/>
                <w:bCs/>
                <w:lang w:eastAsia="zh-CN"/>
              </w:rPr>
              <w:t>can be independently configured</w:t>
            </w:r>
            <w:proofErr w:type="gramEnd"/>
            <w:r w:rsidRPr="008F73FC">
              <w:rPr>
                <w:rFonts w:ascii="Times" w:eastAsia="Batang" w:hAnsi="Times" w:cs="Times"/>
                <w:bCs/>
                <w:lang w:eastAsia="zh-CN"/>
              </w:rPr>
              <w:t xml:space="preserve"> for different enhanced Type 3 HARQ-ACK CBs.</w:t>
            </w:r>
          </w:p>
          <w:p w14:paraId="3ED68B65"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47AE796F" w14:textId="77777777" w:rsidR="006E767B" w:rsidRPr="008F73FC" w:rsidRDefault="006E767B" w:rsidP="006E767B">
            <w:pPr>
              <w:spacing w:after="0"/>
              <w:rPr>
                <w:rFonts w:ascii="Times" w:eastAsia="Batang" w:hAnsi="Times" w:cs="Times"/>
                <w:bCs/>
                <w:lang w:eastAsia="zh-CN"/>
              </w:rPr>
            </w:pPr>
            <w:r w:rsidRPr="008F73FC">
              <w:rPr>
                <w:rFonts w:ascii="Times" w:eastAsia="Batang" w:hAnsi="Times" w:cs="Times"/>
                <w:bCs/>
                <w:lang w:eastAsia="zh-CN"/>
              </w:rPr>
              <w:t xml:space="preserve">The maximum number of simultaneously configurable enhanced Type 3 CB is indicated by the UE through UE capability signaling from the set of {1, 2, 4, </w:t>
            </w:r>
            <w:proofErr w:type="gramStart"/>
            <w:r w:rsidRPr="008F73FC">
              <w:rPr>
                <w:rFonts w:ascii="Times" w:eastAsia="Batang" w:hAnsi="Times" w:cs="Times"/>
                <w:bCs/>
                <w:lang w:eastAsia="zh-CN"/>
              </w:rPr>
              <w:t>8</w:t>
            </w:r>
            <w:proofErr w:type="gramEnd"/>
            <w:r w:rsidRPr="008F73FC">
              <w:rPr>
                <w:rFonts w:ascii="Times" w:eastAsia="Batang" w:hAnsi="Times" w:cs="Times"/>
                <w:bCs/>
                <w:lang w:eastAsia="zh-CN"/>
              </w:rPr>
              <w:t>}.</w:t>
            </w:r>
          </w:p>
          <w:p w14:paraId="14E35266" w14:textId="384F9F88" w:rsidR="006E767B" w:rsidRDefault="006E767B" w:rsidP="006E767B">
            <w:pPr>
              <w:spacing w:after="0"/>
              <w:contextualSpacing/>
              <w:rPr>
                <w:rFonts w:ascii="Times" w:eastAsia="Batang" w:hAnsi="Times" w:cs="Times"/>
                <w:bCs/>
                <w:lang w:eastAsia="zh-CN"/>
              </w:rPr>
            </w:pPr>
          </w:p>
          <w:p w14:paraId="6FDCE087"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079E9435" w14:textId="77777777" w:rsidR="006E767B" w:rsidRPr="008F73FC" w:rsidRDefault="006E767B" w:rsidP="006E767B">
            <w:pPr>
              <w:spacing w:after="0"/>
              <w:rPr>
                <w:rFonts w:eastAsia="Batang"/>
                <w:bCs/>
                <w:lang w:eastAsia="zh-CN"/>
              </w:rPr>
            </w:pPr>
            <w:r w:rsidRPr="008F73FC">
              <w:rPr>
                <w:rFonts w:eastAsia="Batang"/>
                <w:bCs/>
                <w:lang w:eastAsia="zh-CN"/>
              </w:rPr>
              <w:t xml:space="preserve">Support triggering of </w:t>
            </w:r>
            <w:proofErr w:type="gramStart"/>
            <w:r w:rsidRPr="008F73FC">
              <w:rPr>
                <w:rFonts w:eastAsia="Batang"/>
                <w:bCs/>
                <w:lang w:eastAsia="zh-CN"/>
              </w:rPr>
              <w:t>one-shot</w:t>
            </w:r>
            <w:proofErr w:type="gramEnd"/>
            <w:r w:rsidRPr="008F73FC">
              <w:rPr>
                <w:rFonts w:eastAsia="Batang"/>
                <w:bCs/>
                <w:lang w:eastAsia="zh-CN"/>
              </w:rPr>
              <w:t xml:space="preserve"> HARQ re-transmission on PUCCH using DCI format 1_2. </w:t>
            </w:r>
          </w:p>
          <w:p w14:paraId="69A85DCA" w14:textId="77777777" w:rsidR="006E767B" w:rsidRPr="008F73FC" w:rsidRDefault="006E767B" w:rsidP="006E767B">
            <w:pPr>
              <w:overflowPunct w:val="0"/>
              <w:autoSpaceDE w:val="0"/>
              <w:autoSpaceDN w:val="0"/>
              <w:adjustRightInd w:val="0"/>
              <w:textAlignment w:val="baseline"/>
            </w:pPr>
          </w:p>
          <w:p w14:paraId="7B22F27C"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06BD72AA" w14:textId="77777777" w:rsidR="006E767B" w:rsidRPr="008F73FC" w:rsidRDefault="006E767B" w:rsidP="006E767B">
            <w:pPr>
              <w:spacing w:after="0"/>
              <w:rPr>
                <w:rFonts w:ascii="Times" w:eastAsia="Batang" w:hAnsi="Times" w:cs="Times"/>
                <w:bCs/>
                <w:lang w:eastAsia="zh-CN"/>
              </w:rPr>
            </w:pPr>
            <w:r w:rsidRPr="008F73FC">
              <w:rPr>
                <w:rFonts w:ascii="Times" w:eastAsia="Batang" w:hAnsi="Times" w:cs="Times"/>
                <w:bCs/>
                <w:lang w:eastAsia="zh-CN"/>
              </w:rPr>
              <w:t xml:space="preserve">For </w:t>
            </w:r>
            <w:proofErr w:type="gramStart"/>
            <w:r w:rsidRPr="008F73FC">
              <w:rPr>
                <w:rFonts w:ascii="Times" w:eastAsia="Batang" w:hAnsi="Times" w:cs="Times"/>
                <w:bCs/>
              </w:rPr>
              <w:t>one-shot</w:t>
            </w:r>
            <w:proofErr w:type="gramEnd"/>
            <w:r w:rsidRPr="008F73FC">
              <w:rPr>
                <w:rFonts w:ascii="Times" w:eastAsia="Batang" w:hAnsi="Times" w:cs="Times"/>
                <w:bCs/>
              </w:rPr>
              <w:t xml:space="preserve"> HARQ re-transmission on PUCCH</w:t>
            </w:r>
            <w:r w:rsidRPr="008F73FC">
              <w:rPr>
                <w:rFonts w:ascii="Times" w:eastAsia="Batang" w:hAnsi="Times" w:cs="Times"/>
                <w:bCs/>
                <w:lang w:eastAsia="zh-CN"/>
              </w:rPr>
              <w:t>, the triggering DCI dynamically indicates a ‘HARQ re-</w:t>
            </w:r>
            <w:proofErr w:type="spellStart"/>
            <w:r w:rsidRPr="008F73FC">
              <w:rPr>
                <w:rFonts w:ascii="Times" w:eastAsia="Batang" w:hAnsi="Times" w:cs="Times"/>
                <w:bCs/>
                <w:lang w:eastAsia="zh-CN"/>
              </w:rPr>
              <w:t>tx</w:t>
            </w:r>
            <w:proofErr w:type="spellEnd"/>
            <w:r w:rsidRPr="008F73FC">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8F73FC">
              <w:rPr>
                <w:rFonts w:ascii="Times" w:eastAsia="Batang" w:hAnsi="Times" w:cs="Times"/>
                <w:bCs/>
                <w:iCs/>
                <w:lang w:eastAsia="zh-CN"/>
              </w:rPr>
              <w:t>m</w:t>
            </w:r>
            <w:r w:rsidRPr="008F73FC">
              <w:rPr>
                <w:rFonts w:ascii="Times" w:eastAsia="Batang" w:hAnsi="Times" w:cs="Times"/>
                <w:bCs/>
                <w:lang w:eastAsia="zh-CN"/>
              </w:rPr>
              <w:t>, indicating the HARQ-ACK re-</w:t>
            </w:r>
            <w:proofErr w:type="spellStart"/>
            <w:r w:rsidRPr="008F73FC">
              <w:rPr>
                <w:rFonts w:ascii="Times" w:eastAsia="Batang" w:hAnsi="Times" w:cs="Times"/>
                <w:bCs/>
                <w:lang w:eastAsia="zh-CN"/>
              </w:rPr>
              <w:t>tx</w:t>
            </w:r>
            <w:proofErr w:type="spellEnd"/>
            <w:r w:rsidRPr="008F73FC">
              <w:rPr>
                <w:rFonts w:ascii="Times" w:eastAsia="Batang" w:hAnsi="Times" w:cs="Times"/>
                <w:bCs/>
                <w:lang w:eastAsia="zh-CN"/>
              </w:rPr>
              <w:t xml:space="preserve"> in slot/sub-slot </w:t>
            </w:r>
            <w:proofErr w:type="spellStart"/>
            <w:r w:rsidRPr="008F73FC">
              <w:rPr>
                <w:rFonts w:ascii="Times" w:eastAsia="Batang" w:hAnsi="Times" w:cs="Times"/>
                <w:bCs/>
                <w:iCs/>
                <w:lang w:eastAsia="zh-CN"/>
              </w:rPr>
              <w:t>m+k</w:t>
            </w:r>
            <w:proofErr w:type="spellEnd"/>
            <w:r w:rsidRPr="008F73FC">
              <w:rPr>
                <w:rFonts w:ascii="Times" w:eastAsia="Batang" w:hAnsi="Times" w:cs="Times"/>
                <w:bCs/>
                <w:lang w:eastAsia="zh-CN"/>
              </w:rPr>
              <w:t xml:space="preserve"> and indicating </w:t>
            </w:r>
            <w:proofErr w:type="spellStart"/>
            <w:r w:rsidRPr="008F73FC">
              <w:rPr>
                <w:rFonts w:ascii="Times" w:eastAsia="Batang" w:hAnsi="Times" w:cs="Times"/>
                <w:bCs/>
                <w:iCs/>
                <w:lang w:eastAsia="zh-CN"/>
              </w:rPr>
              <w:t>HARQ_retx_offset</w:t>
            </w:r>
            <w:proofErr w:type="spellEnd"/>
            <w:r w:rsidRPr="008F73FC">
              <w:rPr>
                <w:rFonts w:ascii="Times" w:eastAsia="Batang" w:hAnsi="Times" w:cs="Times"/>
                <w:bCs/>
                <w:lang w:eastAsia="zh-CN"/>
              </w:rPr>
              <w:t xml:space="preserve">, the PUCCH slot/sub-slot </w:t>
            </w:r>
            <w:r w:rsidRPr="008F73FC">
              <w:rPr>
                <w:rFonts w:ascii="Times" w:eastAsia="Batang" w:hAnsi="Times" w:cs="Times"/>
                <w:bCs/>
                <w:iCs/>
                <w:lang w:eastAsia="zh-CN"/>
              </w:rPr>
              <w:t>n</w:t>
            </w:r>
            <w:r w:rsidRPr="008F73FC">
              <w:rPr>
                <w:rFonts w:ascii="Times" w:eastAsia="Batang" w:hAnsi="Times" w:cs="Times"/>
                <w:bCs/>
                <w:lang w:eastAsia="zh-CN"/>
              </w:rPr>
              <w:t xml:space="preserve"> of the HARQ-ACK codebook to be re-transmitted is determined as either: </w:t>
            </w:r>
          </w:p>
          <w:p w14:paraId="2CE4A1BA" w14:textId="77777777" w:rsidR="006E767B" w:rsidRPr="008F73FC" w:rsidRDefault="006E767B" w:rsidP="006E767B">
            <w:pPr>
              <w:numPr>
                <w:ilvl w:val="0"/>
                <w:numId w:val="22"/>
              </w:numPr>
              <w:overflowPunct w:val="0"/>
              <w:autoSpaceDE w:val="0"/>
              <w:autoSpaceDN w:val="0"/>
              <w:adjustRightInd w:val="0"/>
              <w:snapToGrid/>
              <w:spacing w:after="0"/>
              <w:contextualSpacing/>
              <w:textAlignment w:val="baseline"/>
              <w:rPr>
                <w:rFonts w:ascii="Times" w:eastAsia="Batang" w:hAnsi="Times" w:cs="Times"/>
                <w:bCs/>
                <w:lang w:val="sv-SE" w:eastAsia="zh-CN"/>
              </w:rPr>
            </w:pPr>
            <w:r w:rsidRPr="008F73FC">
              <w:rPr>
                <w:rFonts w:ascii="Times" w:eastAsia="Batang" w:hAnsi="Times" w:cs="Times"/>
                <w:bCs/>
                <w:lang w:val="sv-SE" w:eastAsia="zh-CN"/>
              </w:rPr>
              <w:t xml:space="preserve">Alt. 1: </w:t>
            </w:r>
            <w:r w:rsidRPr="008F73FC">
              <w:rPr>
                <w:rFonts w:ascii="Times" w:eastAsia="Batang" w:hAnsi="Times" w:cs="Times"/>
                <w:bCs/>
                <w:iCs/>
                <w:lang w:val="sv-SE" w:eastAsia="zh-CN"/>
              </w:rPr>
              <w:t xml:space="preserve">n = m </w:t>
            </w:r>
            <w:r w:rsidRPr="008F73FC">
              <w:rPr>
                <w:rFonts w:ascii="Times" w:eastAsia="Batang" w:hAnsi="Times" w:cs="Times"/>
                <w:bCs/>
                <w:lang w:val="sv-SE" w:eastAsia="zh-CN"/>
              </w:rPr>
              <w:t>-</w:t>
            </w:r>
            <w:r w:rsidRPr="008F73FC">
              <w:rPr>
                <w:rFonts w:ascii="Times" w:eastAsia="Batang" w:hAnsi="Times" w:cs="Times"/>
                <w:bCs/>
                <w:iCs/>
                <w:lang w:val="sv-SE" w:eastAsia="zh-CN"/>
              </w:rPr>
              <w:t xml:space="preserve"> HARQ_retx_offset</w:t>
            </w:r>
          </w:p>
          <w:p w14:paraId="5A1D185D" w14:textId="77777777" w:rsidR="006E767B" w:rsidRPr="008F73FC" w:rsidRDefault="006E767B" w:rsidP="006E767B">
            <w:pPr>
              <w:numPr>
                <w:ilvl w:val="0"/>
                <w:numId w:val="22"/>
              </w:numPr>
              <w:overflowPunct w:val="0"/>
              <w:autoSpaceDE w:val="0"/>
              <w:autoSpaceDN w:val="0"/>
              <w:adjustRightInd w:val="0"/>
              <w:snapToGrid/>
              <w:spacing w:after="0"/>
              <w:contextualSpacing/>
              <w:textAlignment w:val="baseline"/>
              <w:rPr>
                <w:rFonts w:ascii="Times" w:eastAsia="Batang" w:hAnsi="Times" w:cs="Times"/>
                <w:bCs/>
                <w:lang w:val="sv-SE" w:eastAsia="zh-CN"/>
              </w:rPr>
            </w:pPr>
            <w:r w:rsidRPr="008F73FC">
              <w:rPr>
                <w:rFonts w:ascii="Times" w:eastAsia="Batang" w:hAnsi="Times" w:cs="Times"/>
                <w:bCs/>
                <w:lang w:val="sv-SE" w:eastAsia="zh-CN"/>
              </w:rPr>
              <w:t xml:space="preserve">Alt. 2: </w:t>
            </w:r>
            <w:r w:rsidRPr="008F73FC">
              <w:rPr>
                <w:rFonts w:ascii="Times" w:eastAsia="Batang" w:hAnsi="Times" w:cs="Times"/>
                <w:bCs/>
                <w:iCs/>
                <w:lang w:val="sv-SE" w:eastAsia="zh-CN"/>
              </w:rPr>
              <w:t>n = m + k - HARQ_retx_offset</w:t>
            </w:r>
          </w:p>
          <w:p w14:paraId="293C7FAE" w14:textId="77777777" w:rsidR="006E767B" w:rsidRPr="008F73FC" w:rsidRDefault="006E767B" w:rsidP="006E767B">
            <w:pPr>
              <w:numPr>
                <w:ilvl w:val="0"/>
                <w:numId w:val="22"/>
              </w:numPr>
              <w:overflowPunct w:val="0"/>
              <w:autoSpaceDE w:val="0"/>
              <w:autoSpaceDN w:val="0"/>
              <w:adjustRightInd w:val="0"/>
              <w:snapToGrid/>
              <w:spacing w:after="0"/>
              <w:contextualSpacing/>
              <w:textAlignment w:val="baseline"/>
              <w:rPr>
                <w:rFonts w:ascii="Times" w:eastAsia="Batang" w:hAnsi="Times" w:cs="Times"/>
                <w:bCs/>
                <w:iCs/>
                <w:lang w:eastAsia="zh-CN"/>
              </w:rPr>
            </w:pPr>
            <w:r w:rsidRPr="008F73FC">
              <w:rPr>
                <w:rFonts w:ascii="Times" w:eastAsia="Batang" w:hAnsi="Times" w:cs="Times"/>
                <w:bCs/>
                <w:iCs/>
                <w:lang w:eastAsia="zh-CN"/>
              </w:rPr>
              <w:t>FFS: value range of the HARQ-</w:t>
            </w:r>
            <w:proofErr w:type="spellStart"/>
            <w:r w:rsidRPr="008F73FC">
              <w:rPr>
                <w:rFonts w:ascii="Times" w:eastAsia="Batang" w:hAnsi="Times" w:cs="Times"/>
                <w:bCs/>
                <w:iCs/>
                <w:lang w:eastAsia="zh-CN"/>
              </w:rPr>
              <w:t>retx_offset</w:t>
            </w:r>
            <w:proofErr w:type="spellEnd"/>
          </w:p>
          <w:p w14:paraId="10FAEC2A" w14:textId="77777777" w:rsidR="006E767B" w:rsidRPr="008F73FC" w:rsidRDefault="006E767B" w:rsidP="006E767B">
            <w:pPr>
              <w:spacing w:after="0"/>
              <w:contextualSpacing/>
              <w:rPr>
                <w:rFonts w:ascii="Times" w:eastAsia="Batang" w:hAnsi="Times" w:cs="Times"/>
                <w:bCs/>
                <w:iCs/>
                <w:lang w:eastAsia="zh-CN"/>
              </w:rPr>
            </w:pPr>
          </w:p>
          <w:p w14:paraId="0542B258" w14:textId="77777777" w:rsidR="006E767B" w:rsidRPr="008F73FC" w:rsidRDefault="006E767B" w:rsidP="006E767B">
            <w:pPr>
              <w:spacing w:after="0"/>
              <w:contextualSpacing/>
              <w:rPr>
                <w:rFonts w:ascii="Times" w:eastAsia="Batang" w:hAnsi="Times" w:cs="Times"/>
                <w:bCs/>
                <w:iCs/>
                <w:lang w:eastAsia="zh-CN"/>
              </w:rPr>
            </w:pPr>
          </w:p>
          <w:p w14:paraId="6AC09E73" w14:textId="77777777" w:rsidR="006E767B" w:rsidRPr="008F73FC" w:rsidRDefault="006E767B" w:rsidP="006E767B">
            <w:pPr>
              <w:spacing w:after="0"/>
              <w:rPr>
                <w:rFonts w:ascii="Times" w:eastAsia="Batang" w:hAnsi="Times" w:cs="Times"/>
                <w:b/>
                <w:bCs/>
                <w:highlight w:val="green"/>
                <w:lang w:eastAsia="zh-CN"/>
              </w:rPr>
            </w:pPr>
            <w:r w:rsidRPr="008F73FC">
              <w:rPr>
                <w:rFonts w:ascii="Times" w:eastAsia="Batang" w:hAnsi="Times" w:cs="Times"/>
                <w:b/>
                <w:bCs/>
                <w:highlight w:val="green"/>
                <w:lang w:eastAsia="zh-CN"/>
              </w:rPr>
              <w:t>Agreement</w:t>
            </w:r>
          </w:p>
          <w:p w14:paraId="7A8BA2BA" w14:textId="77777777" w:rsidR="006E767B" w:rsidRPr="008F73FC" w:rsidRDefault="006E767B" w:rsidP="006E767B">
            <w:pPr>
              <w:spacing w:after="0"/>
              <w:rPr>
                <w:rFonts w:ascii="Times" w:eastAsia="Batang" w:hAnsi="Times" w:cs="Times"/>
                <w:bCs/>
              </w:rPr>
            </w:pPr>
            <w:r w:rsidRPr="008F73FC">
              <w:rPr>
                <w:rFonts w:ascii="Times" w:eastAsia="Batang" w:hAnsi="Times" w:cs="Times"/>
                <w:bCs/>
              </w:rPr>
              <w:t xml:space="preserve">For one-shot triggering of HARQ-ACK re-transmission on PUCCH, </w:t>
            </w:r>
          </w:p>
          <w:p w14:paraId="59EEAA90" w14:textId="77777777" w:rsidR="006E767B" w:rsidRDefault="006E767B" w:rsidP="006E767B">
            <w:pPr>
              <w:numPr>
                <w:ilvl w:val="0"/>
                <w:numId w:val="23"/>
              </w:numPr>
              <w:overflowPunct w:val="0"/>
              <w:autoSpaceDE w:val="0"/>
              <w:autoSpaceDN w:val="0"/>
              <w:adjustRightInd w:val="0"/>
              <w:snapToGrid/>
              <w:spacing w:after="0"/>
              <w:contextualSpacing/>
              <w:textAlignment w:val="baseline"/>
              <w:rPr>
                <w:rFonts w:ascii="Times" w:eastAsia="Batang" w:hAnsi="Times" w:cs="Times"/>
                <w:bCs/>
                <w:lang w:eastAsia="x-none"/>
              </w:rPr>
            </w:pPr>
            <w:proofErr w:type="gramStart"/>
            <w:r w:rsidRPr="008F73FC">
              <w:rPr>
                <w:rFonts w:ascii="Times" w:eastAsia="Batang" w:hAnsi="Times" w:cs="Times"/>
                <w:bCs/>
                <w:lang w:eastAsia="x-none"/>
              </w:rPr>
              <w:t>in</w:t>
            </w:r>
            <w:proofErr w:type="gramEnd"/>
            <w:r w:rsidRPr="008F73FC">
              <w:rPr>
                <w:rFonts w:ascii="Times" w:eastAsia="Batang" w:hAnsi="Times" w:cs="Times"/>
                <w:bCs/>
                <w:lang w:eastAsia="x-none"/>
              </w:rPr>
              <w:t xml:space="preserve">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34122CDB" w14:textId="77777777" w:rsidR="006E767B" w:rsidRPr="008F73FC" w:rsidRDefault="006E767B" w:rsidP="006E767B">
            <w:pPr>
              <w:numPr>
                <w:ilvl w:val="0"/>
                <w:numId w:val="23"/>
              </w:numPr>
              <w:overflowPunct w:val="0"/>
              <w:autoSpaceDE w:val="0"/>
              <w:autoSpaceDN w:val="0"/>
              <w:adjustRightInd w:val="0"/>
              <w:snapToGrid/>
              <w:spacing w:after="0"/>
              <w:contextualSpacing/>
              <w:textAlignment w:val="baseline"/>
              <w:rPr>
                <w:rFonts w:ascii="Times" w:eastAsia="Batang" w:hAnsi="Times" w:cs="Times"/>
                <w:bCs/>
                <w:lang w:eastAsia="x-none"/>
              </w:rPr>
            </w:pPr>
            <w:proofErr w:type="gramStart"/>
            <w:r w:rsidRPr="008F73FC">
              <w:rPr>
                <w:rFonts w:ascii="Times" w:eastAsia="Batang" w:hAnsi="Times" w:cs="Times"/>
                <w:bCs/>
                <w:lang w:eastAsia="x-none"/>
              </w:rPr>
              <w:t>in</w:t>
            </w:r>
            <w:proofErr w:type="gramEnd"/>
            <w:r w:rsidRPr="008F73FC">
              <w:rPr>
                <w:rFonts w:ascii="Times" w:eastAsia="Batang" w:hAnsi="Times" w:cs="Times"/>
                <w:bCs/>
                <w:lang w:eastAsia="x-none"/>
              </w:rPr>
              <w:t xml:space="preserve">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1E8B080D" w14:textId="266FEC65" w:rsidR="007E7A00" w:rsidRPr="006E767B" w:rsidRDefault="007E7A00" w:rsidP="006E767B">
            <w:pPr>
              <w:snapToGrid/>
              <w:spacing w:after="0"/>
              <w:contextualSpacing/>
              <w:jc w:val="left"/>
              <w:rPr>
                <w:sz w:val="24"/>
                <w:lang w:eastAsia="zh-CN"/>
              </w:rPr>
            </w:pPr>
          </w:p>
        </w:tc>
      </w:tr>
    </w:tbl>
    <w:p w14:paraId="04674559" w14:textId="264ED332" w:rsidR="00754155" w:rsidRPr="00802A39" w:rsidRDefault="00754155" w:rsidP="00F26ACE">
      <w:pPr>
        <w:spacing w:beforeLines="50" w:before="120" w:after="0"/>
        <w:rPr>
          <w:rFonts w:ascii="Times" w:eastAsiaTheme="minorEastAsia" w:hAnsi="Times" w:cs="Times"/>
          <w:bCs/>
          <w:lang w:eastAsia="zh-CN"/>
        </w:rPr>
      </w:pPr>
      <w:r w:rsidRPr="00754155">
        <w:rPr>
          <w:lang w:eastAsia="zh-CN"/>
        </w:rPr>
        <w:lastRenderedPageBreak/>
        <w:t xml:space="preserve">There are still some open issues for </w:t>
      </w:r>
      <w:proofErr w:type="gramStart"/>
      <w:r w:rsidRPr="00754155">
        <w:rPr>
          <w:lang w:eastAsia="zh-CN"/>
        </w:rPr>
        <w:t>one-shot</w:t>
      </w:r>
      <w:proofErr w:type="gramEnd"/>
      <w:r w:rsidRPr="00754155">
        <w:rPr>
          <w:lang w:eastAsia="zh-CN"/>
        </w:rPr>
        <w:t xml:space="preserve"> triggering HARQ-ACK re-transmission on PUCCH. It was agreed to trigger </w:t>
      </w:r>
      <w:proofErr w:type="gramStart"/>
      <w:r w:rsidRPr="00754155">
        <w:rPr>
          <w:lang w:eastAsia="zh-CN"/>
        </w:rPr>
        <w:t>one-shot</w:t>
      </w:r>
      <w:proofErr w:type="gramEnd"/>
      <w:r w:rsidRPr="00754155">
        <w:rPr>
          <w:lang w:eastAsia="zh-CN"/>
        </w:rPr>
        <w:t xml:space="preserve"> triggering of cancelled HARQ-ACK through an explicit triggering indication in the DCI. </w:t>
      </w:r>
      <w:proofErr w:type="gramStart"/>
      <w:r w:rsidRPr="00754155">
        <w:rPr>
          <w:lang w:eastAsia="zh-CN"/>
        </w:rPr>
        <w:t>And</w:t>
      </w:r>
      <w:proofErr w:type="gramEnd"/>
      <w:r w:rsidRPr="00754155">
        <w:rPr>
          <w:lang w:eastAsia="zh-CN"/>
        </w:rPr>
        <w:t xml:space="preserve"> the triggering DCI dynamically indicates a ‘HARQ re-</w:t>
      </w:r>
      <w:proofErr w:type="spellStart"/>
      <w:r w:rsidRPr="00754155">
        <w:rPr>
          <w:lang w:eastAsia="zh-CN"/>
        </w:rPr>
        <w:t>tx</w:t>
      </w:r>
      <w:proofErr w:type="spellEnd"/>
      <w:r w:rsidRPr="00754155">
        <w:rPr>
          <w:lang w:eastAsia="zh-CN"/>
        </w:rPr>
        <w:t xml:space="preserve"> offset’, which is used to define the offset in a number of PUCCH slots/sub-slots between the triggering DCI and the PUCCH slot/sub-slot of the HARQ-ACK codebook to be re-transmitted. For the triggering DCI received in slot/sub-slot m, indicating the HARQ-ACK re-</w:t>
      </w:r>
      <w:proofErr w:type="spellStart"/>
      <w:r w:rsidRPr="00754155">
        <w:rPr>
          <w:lang w:eastAsia="zh-CN"/>
        </w:rPr>
        <w:t>tx</w:t>
      </w:r>
      <w:proofErr w:type="spellEnd"/>
      <w:r w:rsidRPr="00754155">
        <w:rPr>
          <w:lang w:eastAsia="zh-CN"/>
        </w:rPr>
        <w:t xml:space="preserve"> in slot/sub-slot </w:t>
      </w:r>
      <w:proofErr w:type="spellStart"/>
      <w:r w:rsidRPr="00754155">
        <w:rPr>
          <w:lang w:eastAsia="zh-CN"/>
        </w:rPr>
        <w:t>m+k</w:t>
      </w:r>
      <w:proofErr w:type="spellEnd"/>
      <w:r w:rsidRPr="00754155">
        <w:rPr>
          <w:lang w:eastAsia="zh-CN"/>
        </w:rPr>
        <w:t xml:space="preserve"> and indicating </w:t>
      </w:r>
      <w:proofErr w:type="spellStart"/>
      <w:r w:rsidRPr="00754155">
        <w:rPr>
          <w:lang w:eastAsia="zh-CN"/>
        </w:rPr>
        <w:t>HARQ_retx_offset</w:t>
      </w:r>
      <w:proofErr w:type="spellEnd"/>
      <w:r w:rsidRPr="00754155">
        <w:rPr>
          <w:lang w:eastAsia="zh-CN"/>
        </w:rPr>
        <w:t xml:space="preserve">, the PUCCH slot/sub-slot n of the HARQ-ACK codebook to </w:t>
      </w:r>
      <w:proofErr w:type="gramStart"/>
      <w:r w:rsidRPr="00754155">
        <w:rPr>
          <w:lang w:eastAsia="zh-CN"/>
        </w:rPr>
        <w:t>be re-transmitted</w:t>
      </w:r>
      <w:proofErr w:type="gramEnd"/>
      <w:r w:rsidRPr="00754155">
        <w:rPr>
          <w:lang w:eastAsia="zh-CN"/>
        </w:rPr>
        <w:t xml:space="preserve"> is determined as either:</w:t>
      </w:r>
    </w:p>
    <w:p w14:paraId="54089BE7" w14:textId="77777777" w:rsidR="00F414AF" w:rsidRPr="008F73FC" w:rsidRDefault="00F414AF" w:rsidP="00F414AF">
      <w:pPr>
        <w:numPr>
          <w:ilvl w:val="0"/>
          <w:numId w:val="22"/>
        </w:numPr>
        <w:overflowPunct w:val="0"/>
        <w:autoSpaceDE w:val="0"/>
        <w:autoSpaceDN w:val="0"/>
        <w:adjustRightInd w:val="0"/>
        <w:snapToGrid/>
        <w:spacing w:after="0"/>
        <w:contextualSpacing/>
        <w:textAlignment w:val="baseline"/>
        <w:rPr>
          <w:rFonts w:ascii="Times" w:eastAsia="Batang" w:hAnsi="Times" w:cs="Times"/>
          <w:bCs/>
          <w:lang w:val="sv-SE" w:eastAsia="zh-CN"/>
        </w:rPr>
      </w:pPr>
      <w:r w:rsidRPr="008F73FC">
        <w:rPr>
          <w:rFonts w:ascii="Times" w:eastAsia="Batang" w:hAnsi="Times" w:cs="Times"/>
          <w:bCs/>
          <w:lang w:val="sv-SE" w:eastAsia="zh-CN"/>
        </w:rPr>
        <w:t xml:space="preserve">Alt. 1: </w:t>
      </w:r>
      <w:r w:rsidRPr="008F73FC">
        <w:rPr>
          <w:rFonts w:ascii="Times" w:eastAsia="Batang" w:hAnsi="Times" w:cs="Times"/>
          <w:bCs/>
          <w:iCs/>
          <w:lang w:val="sv-SE" w:eastAsia="zh-CN"/>
        </w:rPr>
        <w:t xml:space="preserve">n = m </w:t>
      </w:r>
      <w:r w:rsidRPr="008F73FC">
        <w:rPr>
          <w:rFonts w:ascii="Times" w:eastAsia="Batang" w:hAnsi="Times" w:cs="Times"/>
          <w:bCs/>
          <w:lang w:val="sv-SE" w:eastAsia="zh-CN"/>
        </w:rPr>
        <w:t>-</w:t>
      </w:r>
      <w:r w:rsidRPr="008F73FC">
        <w:rPr>
          <w:rFonts w:ascii="Times" w:eastAsia="Batang" w:hAnsi="Times" w:cs="Times"/>
          <w:bCs/>
          <w:iCs/>
          <w:lang w:val="sv-SE" w:eastAsia="zh-CN"/>
        </w:rPr>
        <w:t xml:space="preserve"> HARQ_retx_offset</w:t>
      </w:r>
    </w:p>
    <w:p w14:paraId="6951DC42" w14:textId="77777777" w:rsidR="00F414AF" w:rsidRPr="008F73FC" w:rsidRDefault="00F414AF" w:rsidP="00F414AF">
      <w:pPr>
        <w:numPr>
          <w:ilvl w:val="0"/>
          <w:numId w:val="22"/>
        </w:numPr>
        <w:overflowPunct w:val="0"/>
        <w:autoSpaceDE w:val="0"/>
        <w:autoSpaceDN w:val="0"/>
        <w:adjustRightInd w:val="0"/>
        <w:snapToGrid/>
        <w:spacing w:after="0"/>
        <w:contextualSpacing/>
        <w:textAlignment w:val="baseline"/>
        <w:rPr>
          <w:rFonts w:ascii="Times" w:eastAsia="Batang" w:hAnsi="Times" w:cs="Times"/>
          <w:bCs/>
          <w:lang w:val="sv-SE" w:eastAsia="zh-CN"/>
        </w:rPr>
      </w:pPr>
      <w:r w:rsidRPr="008F73FC">
        <w:rPr>
          <w:rFonts w:ascii="Times" w:eastAsia="Batang" w:hAnsi="Times" w:cs="Times"/>
          <w:bCs/>
          <w:lang w:val="sv-SE" w:eastAsia="zh-CN"/>
        </w:rPr>
        <w:t xml:space="preserve">Alt. 2: </w:t>
      </w:r>
      <w:r w:rsidRPr="008F73FC">
        <w:rPr>
          <w:rFonts w:ascii="Times" w:eastAsia="Batang" w:hAnsi="Times" w:cs="Times"/>
          <w:bCs/>
          <w:iCs/>
          <w:lang w:val="sv-SE" w:eastAsia="zh-CN"/>
        </w:rPr>
        <w:t>n = m + k - HARQ_retx_offset</w:t>
      </w:r>
    </w:p>
    <w:p w14:paraId="047BCD09" w14:textId="77777777" w:rsidR="00F414AF" w:rsidRPr="008F73FC" w:rsidRDefault="00F414AF" w:rsidP="00035CCF">
      <w:pPr>
        <w:numPr>
          <w:ilvl w:val="0"/>
          <w:numId w:val="22"/>
        </w:numPr>
        <w:overflowPunct w:val="0"/>
        <w:autoSpaceDE w:val="0"/>
        <w:autoSpaceDN w:val="0"/>
        <w:adjustRightInd w:val="0"/>
        <w:snapToGrid/>
        <w:spacing w:afterLines="50"/>
        <w:ind w:left="714" w:hanging="357"/>
        <w:contextualSpacing/>
        <w:textAlignment w:val="baseline"/>
        <w:rPr>
          <w:rFonts w:ascii="Times" w:eastAsia="Batang" w:hAnsi="Times" w:cs="Times"/>
          <w:bCs/>
          <w:iCs/>
          <w:lang w:eastAsia="zh-CN"/>
        </w:rPr>
      </w:pPr>
      <w:r w:rsidRPr="008F73FC">
        <w:rPr>
          <w:rFonts w:ascii="Times" w:eastAsia="Batang" w:hAnsi="Times" w:cs="Times"/>
          <w:bCs/>
          <w:iCs/>
          <w:lang w:eastAsia="zh-CN"/>
        </w:rPr>
        <w:lastRenderedPageBreak/>
        <w:t>FFS: value range of the HARQ-</w:t>
      </w:r>
      <w:proofErr w:type="spellStart"/>
      <w:r w:rsidRPr="008F73FC">
        <w:rPr>
          <w:rFonts w:ascii="Times" w:eastAsia="Batang" w:hAnsi="Times" w:cs="Times"/>
          <w:bCs/>
          <w:iCs/>
          <w:lang w:eastAsia="zh-CN"/>
        </w:rPr>
        <w:t>retx_offset</w:t>
      </w:r>
      <w:proofErr w:type="spellEnd"/>
    </w:p>
    <w:p w14:paraId="77096AE1" w14:textId="77777777" w:rsidR="00754155" w:rsidRDefault="00754155" w:rsidP="00BD04F9">
      <w:pPr>
        <w:spacing w:afterLines="50"/>
        <w:rPr>
          <w:lang w:eastAsia="zh-CN"/>
        </w:rPr>
      </w:pPr>
      <w:r w:rsidRPr="00754155">
        <w:rPr>
          <w:lang w:eastAsia="zh-CN"/>
        </w:rPr>
        <w:t xml:space="preserve">Regarding the two alternatives above, we slightly prefer Alt.1 for simplicity and to reduce the signaling overhead of </w:t>
      </w:r>
      <w:proofErr w:type="spellStart"/>
      <w:r w:rsidRPr="00754155">
        <w:rPr>
          <w:lang w:eastAsia="zh-CN"/>
        </w:rPr>
        <w:t>HARQ_retx_offset</w:t>
      </w:r>
      <w:proofErr w:type="spellEnd"/>
      <w:r w:rsidRPr="00754155">
        <w:rPr>
          <w:lang w:eastAsia="zh-CN"/>
        </w:rPr>
        <w:t>.</w:t>
      </w:r>
    </w:p>
    <w:p w14:paraId="7642683B" w14:textId="4EF3B8E8" w:rsidR="00802A39" w:rsidRPr="00802A39" w:rsidRDefault="00802A39" w:rsidP="00BD04F9">
      <w:pPr>
        <w:spacing w:afterLines="50"/>
        <w:rPr>
          <w:b/>
          <w:iCs/>
          <w:lang w:eastAsia="zh-CN"/>
        </w:rPr>
      </w:pPr>
      <w:r>
        <w:rPr>
          <w:b/>
          <w:iCs/>
          <w:lang w:eastAsia="zh-CN"/>
        </w:rPr>
        <w:t>Proposal 3</w:t>
      </w:r>
      <w:r w:rsidRPr="002E2568">
        <w:rPr>
          <w:b/>
          <w:iCs/>
          <w:lang w:eastAsia="zh-CN"/>
        </w:rPr>
        <w:t xml:space="preserve">: </w:t>
      </w:r>
      <w:r w:rsidRPr="00802A39">
        <w:rPr>
          <w:b/>
          <w:iCs/>
          <w:lang w:eastAsia="zh-CN"/>
        </w:rPr>
        <w:t>For the triggering DCI received in slot/sub-slot m, indicating the HARQ-ACK re-</w:t>
      </w:r>
      <w:proofErr w:type="spellStart"/>
      <w:r w:rsidRPr="00802A39">
        <w:rPr>
          <w:b/>
          <w:iCs/>
          <w:lang w:eastAsia="zh-CN"/>
        </w:rPr>
        <w:t>tx</w:t>
      </w:r>
      <w:proofErr w:type="spellEnd"/>
      <w:r w:rsidRPr="00802A39">
        <w:rPr>
          <w:b/>
          <w:iCs/>
          <w:lang w:eastAsia="zh-CN"/>
        </w:rPr>
        <w:t xml:space="preserve"> in slot/sub-slot </w:t>
      </w:r>
      <w:proofErr w:type="spellStart"/>
      <w:r w:rsidRPr="00802A39">
        <w:rPr>
          <w:b/>
          <w:iCs/>
          <w:lang w:eastAsia="zh-CN"/>
        </w:rPr>
        <w:t>m+k</w:t>
      </w:r>
      <w:proofErr w:type="spellEnd"/>
      <w:r w:rsidRPr="00802A39">
        <w:rPr>
          <w:b/>
          <w:iCs/>
          <w:lang w:eastAsia="zh-CN"/>
        </w:rPr>
        <w:t xml:space="preserve"> and indicating </w:t>
      </w:r>
      <w:proofErr w:type="spellStart"/>
      <w:r w:rsidRPr="00802A39">
        <w:rPr>
          <w:b/>
          <w:iCs/>
          <w:lang w:eastAsia="zh-CN"/>
        </w:rPr>
        <w:t>HARQ_retx_offset</w:t>
      </w:r>
      <w:proofErr w:type="spellEnd"/>
      <w:r w:rsidRPr="00802A39">
        <w:rPr>
          <w:b/>
          <w:iCs/>
          <w:lang w:eastAsia="zh-CN"/>
        </w:rPr>
        <w:t>, the PUCCH slot/sub-slot n of the HARQ-ACK codebook to be re-transmitted is determined as</w:t>
      </w:r>
      <w:r w:rsidR="00BD04F9" w:rsidRPr="00BD04F9">
        <w:rPr>
          <w:b/>
          <w:iCs/>
          <w:lang w:eastAsia="zh-CN"/>
        </w:rPr>
        <w:t xml:space="preserve"> n = m - </w:t>
      </w:r>
      <w:proofErr w:type="spellStart"/>
      <w:r w:rsidR="00BD04F9" w:rsidRPr="00BD04F9">
        <w:rPr>
          <w:b/>
          <w:iCs/>
          <w:lang w:eastAsia="zh-CN"/>
        </w:rPr>
        <w:t>HARQ_retx_offset</w:t>
      </w:r>
      <w:proofErr w:type="spellEnd"/>
      <w:r w:rsidRPr="00802A39">
        <w:rPr>
          <w:b/>
          <w:iCs/>
          <w:lang w:eastAsia="zh-CN"/>
        </w:rPr>
        <w:t>.</w:t>
      </w:r>
    </w:p>
    <w:p w14:paraId="17CB888E" w14:textId="68CC954F" w:rsidR="00802A39" w:rsidRDefault="00BD04F9" w:rsidP="00B0716C">
      <w:pPr>
        <w:spacing w:after="0"/>
        <w:rPr>
          <w:lang w:eastAsia="zh-CN"/>
        </w:rPr>
      </w:pPr>
      <w:r>
        <w:rPr>
          <w:rFonts w:hint="eastAsia"/>
          <w:lang w:eastAsia="zh-CN"/>
        </w:rPr>
        <w:t>F</w:t>
      </w:r>
      <w:r>
        <w:rPr>
          <w:lang w:eastAsia="zh-CN"/>
        </w:rPr>
        <w:t xml:space="preserve">or the trigging method of </w:t>
      </w:r>
      <w:proofErr w:type="gramStart"/>
      <w:r>
        <w:rPr>
          <w:lang w:eastAsia="zh-CN"/>
        </w:rPr>
        <w:t>one-shot</w:t>
      </w:r>
      <w:proofErr w:type="gramEnd"/>
      <w:r>
        <w:rPr>
          <w:lang w:eastAsia="zh-CN"/>
        </w:rPr>
        <w:t xml:space="preserve"> triggering HARQ-ACK re-transmission on PUCCH, </w:t>
      </w:r>
      <w:r w:rsidR="00163126">
        <w:rPr>
          <w:lang w:eastAsia="zh-CN"/>
        </w:rPr>
        <w:t>two alternatives were discussed in the last meeting:</w:t>
      </w:r>
    </w:p>
    <w:p w14:paraId="0AFB8A20" w14:textId="489C9334" w:rsidR="00163126" w:rsidRPr="00B0716C" w:rsidRDefault="00B0716C" w:rsidP="00B0716C">
      <w:pPr>
        <w:numPr>
          <w:ilvl w:val="0"/>
          <w:numId w:val="22"/>
        </w:numPr>
        <w:overflowPunct w:val="0"/>
        <w:autoSpaceDE w:val="0"/>
        <w:autoSpaceDN w:val="0"/>
        <w:adjustRightInd w:val="0"/>
        <w:snapToGrid/>
        <w:spacing w:after="0"/>
        <w:contextualSpacing/>
        <w:textAlignment w:val="baseline"/>
        <w:rPr>
          <w:rFonts w:ascii="Times" w:eastAsia="Batang" w:hAnsi="Times" w:cs="Times"/>
          <w:bCs/>
          <w:lang w:val="sv-SE" w:eastAsia="zh-CN"/>
        </w:rPr>
      </w:pPr>
      <w:r>
        <w:rPr>
          <w:rFonts w:ascii="Times" w:eastAsia="Batang" w:hAnsi="Times" w:cs="Times"/>
          <w:bCs/>
          <w:lang w:val="sv-SE" w:eastAsia="zh-CN"/>
        </w:rPr>
        <w:t>A</w:t>
      </w:r>
      <w:r w:rsidRPr="00B0716C">
        <w:rPr>
          <w:rFonts w:ascii="Times" w:eastAsia="Batang" w:hAnsi="Times" w:cs="Times"/>
          <w:bCs/>
          <w:lang w:val="sv-SE" w:eastAsia="zh-CN"/>
        </w:rPr>
        <w:t xml:space="preserve">lt1: </w:t>
      </w:r>
      <w:r w:rsidR="002E2568" w:rsidRPr="00B0716C">
        <w:rPr>
          <w:rFonts w:ascii="Times" w:eastAsia="Batang" w:hAnsi="Times" w:cs="Times"/>
          <w:bCs/>
          <w:lang w:val="sv-SE" w:eastAsia="zh-CN"/>
        </w:rPr>
        <w:t>1bit DCI field included (trigger set to ‘1’ cannot scheduled PDSCH, some unused bit field to ind</w:t>
      </w:r>
      <w:r w:rsidR="00163126" w:rsidRPr="00B0716C">
        <w:rPr>
          <w:rFonts w:ascii="Times" w:eastAsia="Batang" w:hAnsi="Times" w:cs="Times"/>
          <w:bCs/>
          <w:lang w:val="sv-SE" w:eastAsia="zh-CN"/>
        </w:rPr>
        <w:t xml:space="preserve">icate the ‘HARQ-retx offset’) </w:t>
      </w:r>
    </w:p>
    <w:p w14:paraId="51F95E5F" w14:textId="4BBE9458" w:rsidR="002E2568" w:rsidRPr="00B0716C" w:rsidRDefault="00B0716C" w:rsidP="00035CCF">
      <w:pPr>
        <w:numPr>
          <w:ilvl w:val="0"/>
          <w:numId w:val="22"/>
        </w:numPr>
        <w:overflowPunct w:val="0"/>
        <w:autoSpaceDE w:val="0"/>
        <w:autoSpaceDN w:val="0"/>
        <w:adjustRightInd w:val="0"/>
        <w:snapToGrid/>
        <w:spacing w:afterLines="100" w:after="240"/>
        <w:ind w:left="714" w:hanging="357"/>
        <w:contextualSpacing/>
        <w:textAlignment w:val="baseline"/>
        <w:rPr>
          <w:rFonts w:ascii="Times" w:eastAsia="Batang" w:hAnsi="Times" w:cs="Times"/>
          <w:bCs/>
          <w:lang w:val="sv-SE" w:eastAsia="zh-CN"/>
        </w:rPr>
      </w:pPr>
      <w:r>
        <w:rPr>
          <w:rFonts w:ascii="Times" w:eastAsia="Batang" w:hAnsi="Times" w:cs="Times"/>
          <w:bCs/>
          <w:lang w:val="sv-SE" w:eastAsia="zh-CN"/>
        </w:rPr>
        <w:t xml:space="preserve">Alt 2: </w:t>
      </w:r>
      <w:r w:rsidR="002E2568" w:rsidRPr="00B0716C">
        <w:rPr>
          <w:rFonts w:ascii="Times" w:eastAsia="Batang" w:hAnsi="Times" w:cs="Times"/>
          <w:bCs/>
          <w:lang w:val="sv-SE" w:eastAsia="zh-CN"/>
        </w:rPr>
        <w:t xml:space="preserve">Nbit DCI field (indicating the HARQ-offset, allows scheduling PDSCH) </w:t>
      </w:r>
    </w:p>
    <w:p w14:paraId="0AAFF2F1" w14:textId="77777777" w:rsidR="00410B48" w:rsidRDefault="00410B48" w:rsidP="002E2568">
      <w:pPr>
        <w:spacing w:after="0"/>
        <w:rPr>
          <w:lang w:eastAsia="zh-CN"/>
        </w:rPr>
      </w:pPr>
      <w:r w:rsidRPr="00410B48">
        <w:rPr>
          <w:lang w:eastAsia="zh-CN"/>
        </w:rPr>
        <w:t xml:space="preserve">Compared with Alt 2, Alt 1 requires fewer bits for triggering the </w:t>
      </w:r>
      <w:proofErr w:type="gramStart"/>
      <w:r w:rsidRPr="00410B48">
        <w:rPr>
          <w:lang w:eastAsia="zh-CN"/>
        </w:rPr>
        <w:t>one-shot</w:t>
      </w:r>
      <w:proofErr w:type="gramEnd"/>
      <w:r w:rsidRPr="00410B48">
        <w:rPr>
          <w:lang w:eastAsia="zh-CN"/>
        </w:rPr>
        <w:t xml:space="preserve"> triggering HARQ-ACK re-transmission. </w:t>
      </w:r>
      <w:proofErr w:type="gramStart"/>
      <w:r w:rsidRPr="00410B48">
        <w:rPr>
          <w:lang w:eastAsia="zh-CN"/>
        </w:rPr>
        <w:t>And</w:t>
      </w:r>
      <w:proofErr w:type="gramEnd"/>
      <w:r w:rsidRPr="00410B48">
        <w:rPr>
          <w:lang w:eastAsia="zh-CN"/>
        </w:rPr>
        <w:t xml:space="preserve"> it is proposed that if the triggering indication is set to ‘1’, the DCI does not schedule PDSCH at the same time. Some unused bit fields </w:t>
      </w:r>
      <w:proofErr w:type="gramStart"/>
      <w:r w:rsidRPr="00410B48">
        <w:rPr>
          <w:lang w:eastAsia="zh-CN"/>
        </w:rPr>
        <w:t>can be used</w:t>
      </w:r>
      <w:proofErr w:type="gramEnd"/>
      <w:r w:rsidRPr="00410B48">
        <w:rPr>
          <w:lang w:eastAsia="zh-CN"/>
        </w:rPr>
        <w:t xml:space="preserve"> to indicate the ‘HARQ-</w:t>
      </w:r>
      <w:proofErr w:type="spellStart"/>
      <w:r w:rsidRPr="00410B48">
        <w:rPr>
          <w:lang w:eastAsia="zh-CN"/>
        </w:rPr>
        <w:t>retx</w:t>
      </w:r>
      <w:proofErr w:type="spellEnd"/>
      <w:r w:rsidRPr="00410B48">
        <w:rPr>
          <w:lang w:eastAsia="zh-CN"/>
        </w:rPr>
        <w:t xml:space="preserve"> offset’. The retransmitted HARQ-ACK bits </w:t>
      </w:r>
      <w:proofErr w:type="gramStart"/>
      <w:r w:rsidRPr="00410B48">
        <w:rPr>
          <w:lang w:eastAsia="zh-CN"/>
        </w:rPr>
        <w:t>can be appended</w:t>
      </w:r>
      <w:proofErr w:type="gramEnd"/>
      <w:r w:rsidRPr="00410B48">
        <w:rPr>
          <w:lang w:eastAsia="zh-CN"/>
        </w:rPr>
        <w:t xml:space="preserve"> to the initial HARQ-ACK codebook for simplicity.</w:t>
      </w:r>
    </w:p>
    <w:p w14:paraId="16242A28" w14:textId="7AA79945" w:rsidR="002E2568" w:rsidRPr="002621C3" w:rsidRDefault="00F414AF" w:rsidP="002E2568">
      <w:pPr>
        <w:spacing w:after="0"/>
        <w:rPr>
          <w:b/>
          <w:bCs/>
          <w:lang w:eastAsia="zh-CN"/>
        </w:rPr>
      </w:pPr>
      <w:r>
        <w:rPr>
          <w:b/>
          <w:iCs/>
          <w:lang w:eastAsia="zh-CN"/>
        </w:rPr>
        <w:t>Proposal 4</w:t>
      </w:r>
      <w:r w:rsidR="002E2568" w:rsidRPr="002E2568">
        <w:rPr>
          <w:b/>
          <w:iCs/>
          <w:lang w:eastAsia="zh-CN"/>
        </w:rPr>
        <w:t xml:space="preserve">: Apply a 1-bit triggering DCI field for triggering indication of </w:t>
      </w:r>
      <w:proofErr w:type="gramStart"/>
      <w:r w:rsidR="002E2568" w:rsidRPr="002E2568">
        <w:rPr>
          <w:b/>
          <w:iCs/>
          <w:lang w:eastAsia="zh-CN"/>
        </w:rPr>
        <w:t>one-shot</w:t>
      </w:r>
      <w:proofErr w:type="gramEnd"/>
      <w:r w:rsidR="002E2568" w:rsidRPr="002E2568">
        <w:rPr>
          <w:b/>
          <w:iCs/>
          <w:lang w:eastAsia="zh-CN"/>
        </w:rPr>
        <w:t xml:space="preserve"> HARQ re-</w:t>
      </w:r>
      <w:r w:rsidR="002E2568" w:rsidRPr="002621C3">
        <w:rPr>
          <w:b/>
          <w:bCs/>
          <w:lang w:eastAsia="zh-CN"/>
        </w:rPr>
        <w:t xml:space="preserve">transmission on PUCCH. </w:t>
      </w:r>
    </w:p>
    <w:p w14:paraId="0471EFBD" w14:textId="77777777" w:rsidR="002E2568" w:rsidRPr="002E2568" w:rsidRDefault="002E2568" w:rsidP="002E2568">
      <w:pPr>
        <w:pStyle w:val="af4"/>
        <w:numPr>
          <w:ilvl w:val="0"/>
          <w:numId w:val="21"/>
        </w:numPr>
        <w:snapToGrid/>
        <w:spacing w:after="180"/>
        <w:contextualSpacing/>
        <w:rPr>
          <w:b/>
          <w:bCs/>
          <w:lang w:eastAsia="zh-CN"/>
        </w:rPr>
      </w:pPr>
      <w:r w:rsidRPr="002E2568">
        <w:rPr>
          <w:b/>
          <w:bCs/>
          <w:lang w:eastAsia="zh-CN"/>
        </w:rPr>
        <w:t xml:space="preserve">The triggering DCI with the triggering bit set to ‘1’ is not able to schedule PDSCH. </w:t>
      </w:r>
    </w:p>
    <w:p w14:paraId="4880D489" w14:textId="2BE0A509" w:rsidR="0073703E" w:rsidRPr="00FD1A14" w:rsidRDefault="002E2568" w:rsidP="00965FF3">
      <w:pPr>
        <w:pStyle w:val="af4"/>
        <w:numPr>
          <w:ilvl w:val="0"/>
          <w:numId w:val="21"/>
        </w:numPr>
        <w:snapToGrid/>
        <w:spacing w:after="180"/>
        <w:contextualSpacing/>
        <w:rPr>
          <w:b/>
          <w:bCs/>
          <w:lang w:eastAsia="zh-CN"/>
        </w:rPr>
      </w:pPr>
      <w:r w:rsidRPr="002E2568">
        <w:rPr>
          <w:b/>
          <w:bCs/>
          <w:lang w:eastAsia="zh-CN"/>
        </w:rPr>
        <w:t xml:space="preserve">Some unused bit field in the DCI </w:t>
      </w:r>
      <w:proofErr w:type="gramStart"/>
      <w:r w:rsidRPr="002E2568">
        <w:rPr>
          <w:b/>
          <w:bCs/>
          <w:lang w:eastAsia="zh-CN"/>
        </w:rPr>
        <w:t>is used</w:t>
      </w:r>
      <w:proofErr w:type="gramEnd"/>
      <w:r w:rsidR="00F414AF" w:rsidRPr="00F414AF">
        <w:rPr>
          <w:b/>
          <w:bCs/>
          <w:lang w:eastAsia="zh-CN"/>
        </w:rPr>
        <w:t xml:space="preserve"> to indicate the ‘HARQ-</w:t>
      </w:r>
      <w:proofErr w:type="spellStart"/>
      <w:r w:rsidR="00F414AF" w:rsidRPr="00F414AF">
        <w:rPr>
          <w:b/>
          <w:bCs/>
          <w:lang w:eastAsia="zh-CN"/>
        </w:rPr>
        <w:t>retx</w:t>
      </w:r>
      <w:proofErr w:type="spellEnd"/>
      <w:r w:rsidR="00F414AF" w:rsidRPr="00F414AF">
        <w:rPr>
          <w:b/>
          <w:bCs/>
          <w:lang w:eastAsia="zh-CN"/>
        </w:rPr>
        <w:t xml:space="preserve"> offset’</w:t>
      </w:r>
      <w:r w:rsidRPr="002E2568">
        <w:rPr>
          <w:b/>
          <w:bCs/>
          <w:lang w:eastAsia="zh-CN"/>
        </w:rPr>
        <w:t xml:space="preserve">. </w:t>
      </w:r>
    </w:p>
    <w:p w14:paraId="32000B5B" w14:textId="067943BE" w:rsidR="00213890" w:rsidRPr="00014ABC" w:rsidRDefault="00213890" w:rsidP="00213890">
      <w:pPr>
        <w:pStyle w:val="2"/>
        <w:rPr>
          <w:szCs w:val="24"/>
        </w:rPr>
      </w:pPr>
      <w:bookmarkStart w:id="10" w:name="OLE_LINK49"/>
      <w:bookmarkEnd w:id="8"/>
      <w:bookmarkEnd w:id="9"/>
      <w:r>
        <w:rPr>
          <w:szCs w:val="24"/>
          <w:lang w:eastAsia="zh-CN"/>
        </w:rPr>
        <w:t>PUCCH carrier switching for HARQ-ACK feedback</w:t>
      </w:r>
    </w:p>
    <w:p w14:paraId="21044A01" w14:textId="42BB793C" w:rsidR="00425FE1" w:rsidRPr="009C0F3C" w:rsidRDefault="00425FE1" w:rsidP="00425FE1">
      <w:pPr>
        <w:rPr>
          <w:lang w:eastAsia="zh-CN"/>
        </w:rPr>
      </w:pPr>
      <w:r w:rsidRPr="009C0F3C">
        <w:rPr>
          <w:rFonts w:hint="eastAsia"/>
          <w:lang w:eastAsia="zh-CN"/>
        </w:rPr>
        <w:t>I</w:t>
      </w:r>
      <w:r>
        <w:rPr>
          <w:lang w:eastAsia="zh-CN"/>
        </w:rPr>
        <w:t>n the latest RAN1#106</w:t>
      </w:r>
      <w:r w:rsidR="006E767B">
        <w:rPr>
          <w:lang w:eastAsia="zh-CN"/>
        </w:rPr>
        <w:t>bis</w:t>
      </w:r>
      <w:r w:rsidRPr="009C0F3C">
        <w:rPr>
          <w:lang w:eastAsia="zh-CN"/>
        </w:rPr>
        <w:t>-e meeting</w:t>
      </w:r>
      <w:r w:rsidR="006E767B">
        <w:rPr>
          <w:lang w:eastAsia="zh-CN"/>
        </w:rPr>
        <w:t xml:space="preserve"> [2</w:t>
      </w:r>
      <w:r>
        <w:rPr>
          <w:lang w:eastAsia="zh-CN"/>
        </w:rPr>
        <w:t>]</w:t>
      </w:r>
      <w:r w:rsidRPr="009C0F3C">
        <w:rPr>
          <w:lang w:eastAsia="zh-CN"/>
        </w:rPr>
        <w:t xml:space="preserve">, </w:t>
      </w:r>
      <w:r>
        <w:rPr>
          <w:lang w:eastAsia="zh-CN"/>
        </w:rPr>
        <w:t>agreements</w:t>
      </w:r>
      <w:r w:rsidR="00C70D89">
        <w:rPr>
          <w:lang w:eastAsia="zh-CN"/>
        </w:rPr>
        <w:t xml:space="preserve"> </w:t>
      </w:r>
      <w:proofErr w:type="gramStart"/>
      <w:r w:rsidR="00C70D89">
        <w:rPr>
          <w:lang w:eastAsia="zh-CN"/>
        </w:rPr>
        <w:t>have</w:t>
      </w:r>
      <w:r w:rsidRPr="009C0F3C">
        <w:rPr>
          <w:lang w:eastAsia="zh-CN"/>
        </w:rPr>
        <w:t xml:space="preserve"> been</w:t>
      </w:r>
      <w:r w:rsidR="00C70D89">
        <w:rPr>
          <w:lang w:eastAsia="zh-CN"/>
        </w:rPr>
        <w:t xml:space="preserve"> achieved</w:t>
      </w:r>
      <w:proofErr w:type="gramEnd"/>
      <w:r w:rsidR="00C70D89">
        <w:rPr>
          <w:lang w:eastAsia="zh-CN"/>
        </w:rPr>
        <w:t xml:space="preserve"> as following:</w:t>
      </w:r>
    </w:p>
    <w:tbl>
      <w:tblPr>
        <w:tblStyle w:val="afb"/>
        <w:tblW w:w="0" w:type="auto"/>
        <w:tblLook w:val="04A0" w:firstRow="1" w:lastRow="0" w:firstColumn="1" w:lastColumn="0" w:noHBand="0" w:noVBand="1"/>
      </w:tblPr>
      <w:tblGrid>
        <w:gridCol w:w="9304"/>
      </w:tblGrid>
      <w:tr w:rsidR="00425FE1" w14:paraId="3B95055F" w14:textId="77777777" w:rsidTr="00425FE1">
        <w:tc>
          <w:tcPr>
            <w:tcW w:w="9304" w:type="dxa"/>
          </w:tcPr>
          <w:p w14:paraId="6E9E569D" w14:textId="77777777" w:rsidR="006E767B" w:rsidRPr="004A4275" w:rsidRDefault="006E767B" w:rsidP="006E767B">
            <w:pPr>
              <w:spacing w:after="0"/>
              <w:rPr>
                <w:rFonts w:ascii="Times" w:eastAsia="Batang" w:hAnsi="Times" w:cs="Times"/>
                <w:b/>
                <w:sz w:val="24"/>
                <w:szCs w:val="24"/>
                <w:lang w:eastAsia="zh-CN"/>
              </w:rPr>
            </w:pPr>
            <w:r>
              <w:rPr>
                <w:rFonts w:ascii="Times" w:eastAsia="Batang" w:hAnsi="Times" w:cs="Times"/>
                <w:b/>
                <w:sz w:val="24"/>
                <w:szCs w:val="24"/>
                <w:lang w:eastAsia="zh-CN"/>
              </w:rPr>
              <w:t>Specific to PUCCH cell switching based on dynamic indication</w:t>
            </w:r>
            <w:r w:rsidRPr="004A4275">
              <w:rPr>
                <w:rFonts w:ascii="Times" w:eastAsia="Batang" w:hAnsi="Times" w:cs="Times"/>
                <w:b/>
                <w:sz w:val="24"/>
                <w:szCs w:val="24"/>
                <w:lang w:eastAsia="zh-CN"/>
              </w:rPr>
              <w:t xml:space="preserve">: </w:t>
            </w:r>
          </w:p>
          <w:p w14:paraId="4B6DAA43" w14:textId="77777777" w:rsidR="006E767B" w:rsidRDefault="006E767B" w:rsidP="006E767B">
            <w:pPr>
              <w:spacing w:after="0"/>
              <w:contextualSpacing/>
              <w:rPr>
                <w:rFonts w:ascii="Times" w:eastAsia="Batang" w:hAnsi="Times" w:cs="Times"/>
                <w:bCs/>
                <w:lang w:eastAsia="zh-CN"/>
              </w:rPr>
            </w:pPr>
          </w:p>
          <w:p w14:paraId="4929B577" w14:textId="77777777" w:rsidR="006E767B" w:rsidRPr="00E904A7" w:rsidRDefault="006E767B" w:rsidP="006E767B">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60236A00" w14:textId="77777777" w:rsidR="006E767B" w:rsidRPr="00E904A7" w:rsidRDefault="006E767B" w:rsidP="006E767B">
            <w:pPr>
              <w:spacing w:after="0"/>
              <w:rPr>
                <w:rFonts w:ascii="Times" w:eastAsia="Batang" w:hAnsi="Times" w:cs="Times"/>
                <w:bCs/>
                <w:lang w:eastAsia="zh-CN"/>
              </w:rPr>
            </w:pPr>
            <w:r w:rsidRPr="00E904A7">
              <w:rPr>
                <w:rFonts w:ascii="Times" w:eastAsia="Batang" w:hAnsi="Times" w:cs="Times"/>
                <w:bCs/>
                <w:lang w:eastAsia="zh-CN"/>
              </w:rPr>
              <w:t xml:space="preserve">UE does not expect overlapping PUCCH slots with dynamic PUCCH cell indication on more than one cell, i.e., </w:t>
            </w:r>
            <w:proofErr w:type="spellStart"/>
            <w:r w:rsidRPr="00E904A7">
              <w:rPr>
                <w:rFonts w:ascii="Times" w:eastAsia="Batang" w:hAnsi="Times" w:cs="Times"/>
                <w:bCs/>
                <w:lang w:eastAsia="zh-CN"/>
              </w:rPr>
              <w:t>gNB</w:t>
            </w:r>
            <w:proofErr w:type="spellEnd"/>
            <w:r w:rsidRPr="00E904A7">
              <w:rPr>
                <w:rFonts w:ascii="Times" w:eastAsia="Batang" w:hAnsi="Times" w:cs="Times"/>
                <w:bCs/>
                <w:lang w:eastAsia="zh-CN"/>
              </w:rPr>
              <w:t xml:space="preserve"> should only dynamically indicate a single PUCCH cell for a final PUCCH slot. </w:t>
            </w:r>
          </w:p>
          <w:p w14:paraId="49A65EB0" w14:textId="77777777" w:rsidR="006E767B" w:rsidRDefault="006E767B" w:rsidP="006E767B">
            <w:pPr>
              <w:spacing w:after="0"/>
              <w:rPr>
                <w:rFonts w:ascii="Times" w:eastAsia="Batang" w:hAnsi="Times" w:cs="Times"/>
                <w:bCs/>
                <w:lang w:eastAsia="zh-CN"/>
              </w:rPr>
            </w:pPr>
          </w:p>
          <w:p w14:paraId="0E8B53DE" w14:textId="77777777" w:rsidR="006E767B" w:rsidRDefault="006E767B" w:rsidP="006E767B">
            <w:pPr>
              <w:spacing w:after="0"/>
              <w:rPr>
                <w:rFonts w:ascii="Times" w:eastAsia="Batang" w:hAnsi="Times" w:cs="Times"/>
                <w:bCs/>
                <w:lang w:eastAsia="zh-CN"/>
              </w:rPr>
            </w:pPr>
          </w:p>
          <w:p w14:paraId="121D1B88" w14:textId="77777777" w:rsidR="006E767B" w:rsidRPr="00E904A7" w:rsidRDefault="006E767B" w:rsidP="006E767B">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01B5E682" w14:textId="77777777" w:rsidR="006E767B" w:rsidRPr="00E904A7" w:rsidRDefault="006E767B" w:rsidP="006E767B">
            <w:pPr>
              <w:spacing w:after="0"/>
              <w:rPr>
                <w:rFonts w:ascii="Times" w:eastAsia="Batang" w:hAnsi="Times" w:cs="Times"/>
                <w:bCs/>
                <w:lang w:eastAsia="zh-CN"/>
              </w:rPr>
            </w:pPr>
            <w:r w:rsidRPr="00E904A7">
              <w:rPr>
                <w:rFonts w:ascii="Times" w:eastAsia="Batang" w:hAnsi="Times" w:cs="Times"/>
                <w:bCs/>
                <w:lang w:eastAsia="zh-CN"/>
              </w:rPr>
              <w:t>For PUCCH cell switching based on dynamic indication in the DCI,</w:t>
            </w:r>
            <w:proofErr w:type="gramStart"/>
            <w:r w:rsidRPr="00E904A7">
              <w:rPr>
                <w:rFonts w:ascii="Times" w:eastAsia="Batang" w:hAnsi="Times" w:cs="Times"/>
                <w:bCs/>
                <w:lang w:eastAsia="zh-CN"/>
              </w:rPr>
              <w:t>  introduce</w:t>
            </w:r>
            <w:proofErr w:type="gramEnd"/>
            <w:r w:rsidRPr="00E904A7">
              <w:rPr>
                <w:rFonts w:ascii="Times" w:eastAsia="Batang" w:hAnsi="Times" w:cs="Times"/>
                <w:bCs/>
                <w:lang w:eastAsia="zh-CN"/>
              </w:rPr>
              <w:t xml:space="preserve"> a new, dedicated DCI field for the DCI scheduling PDSCH to indicate the target PUCCH cell. </w:t>
            </w:r>
          </w:p>
          <w:p w14:paraId="3A58C23F" w14:textId="77777777" w:rsidR="006E767B" w:rsidRPr="00E904A7" w:rsidRDefault="006E767B" w:rsidP="006E767B">
            <w:pPr>
              <w:spacing w:after="0"/>
              <w:rPr>
                <w:rFonts w:ascii="Times" w:eastAsia="Batang" w:hAnsi="Times" w:cs="Times"/>
                <w:lang w:eastAsia="zh-CN"/>
              </w:rPr>
            </w:pPr>
          </w:p>
          <w:p w14:paraId="7A20CD7E" w14:textId="77777777" w:rsidR="006E767B" w:rsidRPr="00E904A7" w:rsidRDefault="006E767B" w:rsidP="006E767B">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57784D1D" w14:textId="77777777" w:rsidR="006E767B" w:rsidRPr="00E904A7" w:rsidRDefault="006E767B" w:rsidP="006E767B">
            <w:pPr>
              <w:spacing w:after="0"/>
              <w:rPr>
                <w:rFonts w:ascii="Times" w:eastAsia="Batang" w:hAnsi="Times" w:cs="Times"/>
                <w:bCs/>
                <w:lang w:eastAsia="zh-CN"/>
              </w:rPr>
            </w:pPr>
            <w:r w:rsidRPr="00E904A7">
              <w:rPr>
                <w:rFonts w:ascii="Times" w:eastAsia="Batang" w:hAnsi="Times" w:cs="Times"/>
                <w:bCs/>
                <w:lang w:eastAsia="zh-CN"/>
              </w:rPr>
              <w:t xml:space="preserve">In addition, the dynamic target PUCCH cell indication also applies to HARQ-ACK corresponding to </w:t>
            </w:r>
            <w:proofErr w:type="spellStart"/>
            <w:r w:rsidRPr="00E904A7">
              <w:rPr>
                <w:rFonts w:ascii="Times" w:eastAsia="Batang" w:hAnsi="Times" w:cs="Times"/>
                <w:bCs/>
                <w:lang w:eastAsia="zh-CN"/>
              </w:rPr>
              <w:t>SCell</w:t>
            </w:r>
            <w:proofErr w:type="spellEnd"/>
            <w:r w:rsidRPr="00E904A7">
              <w:rPr>
                <w:rFonts w:ascii="Times" w:eastAsia="Batang" w:hAnsi="Times" w:cs="Times"/>
                <w:bCs/>
                <w:lang w:eastAsia="zh-CN"/>
              </w:rPr>
              <w:t xml:space="preserve"> dormancy indication without scheduling PDSCH.</w:t>
            </w:r>
          </w:p>
          <w:p w14:paraId="3D333291" w14:textId="77777777" w:rsidR="006E767B" w:rsidRPr="00E904A7" w:rsidRDefault="006E767B" w:rsidP="006E767B">
            <w:pPr>
              <w:spacing w:after="0"/>
              <w:rPr>
                <w:rFonts w:ascii="Times" w:eastAsia="Batang" w:hAnsi="Times" w:cs="Times"/>
                <w:bCs/>
                <w:lang w:eastAsia="zh-CN"/>
              </w:rPr>
            </w:pPr>
          </w:p>
          <w:p w14:paraId="7027C721" w14:textId="77777777" w:rsidR="006E767B" w:rsidRPr="00CA6408" w:rsidRDefault="006E767B" w:rsidP="006E767B">
            <w:pPr>
              <w:spacing w:after="0"/>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410F30C1" w14:textId="77777777" w:rsidR="006E767B" w:rsidRPr="00CA6408" w:rsidRDefault="006E767B" w:rsidP="006E767B">
            <w:pPr>
              <w:spacing w:after="0"/>
              <w:rPr>
                <w:rFonts w:ascii="Times" w:eastAsia="Batang" w:hAnsi="Times" w:cs="Times"/>
                <w:bCs/>
                <w:lang w:eastAsia="zh-CN"/>
              </w:rPr>
            </w:pPr>
            <w:r w:rsidRPr="00CA6408">
              <w:rPr>
                <w:rFonts w:ascii="Times" w:eastAsia="Batang" w:hAnsi="Times" w:cs="Times"/>
                <w:bCs/>
                <w:lang w:eastAsia="zh-CN"/>
              </w:rPr>
              <w:t xml:space="preserve">Support PUCCH cell switching based on dynamic indication in the DCI using DCI format 1_2 for a UE supporting DCI format 1_2. </w:t>
            </w:r>
          </w:p>
          <w:p w14:paraId="7ECE2803" w14:textId="77777777" w:rsidR="006E767B" w:rsidRDefault="006E767B" w:rsidP="006E767B">
            <w:pPr>
              <w:numPr>
                <w:ilvl w:val="0"/>
                <w:numId w:val="24"/>
              </w:numPr>
              <w:snapToGrid/>
              <w:spacing w:after="0"/>
              <w:rPr>
                <w:rFonts w:ascii="Times" w:eastAsia="Batang" w:hAnsi="Times" w:cs="Times"/>
                <w:bCs/>
                <w:lang w:eastAsia="zh-CN"/>
              </w:rPr>
            </w:pPr>
            <w:r w:rsidRPr="00CA6408">
              <w:rPr>
                <w:rFonts w:ascii="Times" w:eastAsia="Batang" w:hAnsi="Times" w:cs="Times"/>
                <w:bCs/>
                <w:lang w:eastAsia="zh-CN"/>
              </w:rPr>
              <w:t xml:space="preserve">The presence of the ‘PUCCH carrier switching’ </w:t>
            </w:r>
            <w:proofErr w:type="spellStart"/>
            <w:r w:rsidRPr="00CA6408">
              <w:rPr>
                <w:rFonts w:ascii="Times" w:eastAsia="Batang" w:hAnsi="Times" w:cs="Times"/>
                <w:bCs/>
                <w:lang w:eastAsia="zh-CN"/>
              </w:rPr>
              <w:t>bitfield</w:t>
            </w:r>
            <w:proofErr w:type="spellEnd"/>
            <w:r w:rsidRPr="00CA6408">
              <w:rPr>
                <w:rFonts w:ascii="Times" w:eastAsia="Batang" w:hAnsi="Times" w:cs="Times"/>
                <w:bCs/>
                <w:lang w:eastAsia="zh-CN"/>
              </w:rPr>
              <w:t xml:space="preserve"> in DCI format 1_2 is RRC configured. </w:t>
            </w:r>
          </w:p>
          <w:p w14:paraId="45E1FB5E" w14:textId="77777777" w:rsidR="006E767B" w:rsidRDefault="006E767B" w:rsidP="006E767B">
            <w:pPr>
              <w:spacing w:after="0"/>
              <w:rPr>
                <w:rFonts w:ascii="Times" w:eastAsia="Batang" w:hAnsi="Times" w:cs="Times"/>
                <w:bCs/>
                <w:lang w:eastAsia="zh-CN"/>
              </w:rPr>
            </w:pPr>
          </w:p>
          <w:p w14:paraId="09751DCB" w14:textId="77777777" w:rsidR="006E767B" w:rsidRPr="00CA6408" w:rsidRDefault="006E767B" w:rsidP="006E767B">
            <w:pPr>
              <w:spacing w:after="0"/>
              <w:rPr>
                <w:rFonts w:ascii="Times" w:hAnsi="Times" w:cs="Times"/>
                <w:b/>
                <w:bCs/>
                <w:lang w:eastAsia="zh-CN"/>
              </w:rPr>
            </w:pPr>
            <w:r w:rsidRPr="00CA6408">
              <w:rPr>
                <w:rFonts w:ascii="Times" w:eastAsia="Batang" w:hAnsi="Times" w:cs="Times"/>
                <w:b/>
                <w:bCs/>
                <w:lang w:eastAsia="zh-CN"/>
              </w:rPr>
              <w:t>Conclusion</w:t>
            </w:r>
          </w:p>
          <w:p w14:paraId="6D04A3A6" w14:textId="77777777" w:rsidR="006E767B" w:rsidRPr="00CA6408" w:rsidRDefault="006E767B" w:rsidP="006E767B">
            <w:pPr>
              <w:spacing w:after="0"/>
              <w:rPr>
                <w:rFonts w:ascii="Times" w:eastAsia="Batang" w:hAnsi="Times" w:cs="Times"/>
                <w:bCs/>
                <w:lang w:eastAsia="zh-CN"/>
              </w:rPr>
            </w:pPr>
            <w:r w:rsidRPr="00CA6408">
              <w:rPr>
                <w:rFonts w:ascii="Times" w:eastAsia="Batang" w:hAnsi="Times" w:cs="Times"/>
                <w:bCs/>
                <w:lang w:eastAsia="zh-CN"/>
              </w:rPr>
              <w:t xml:space="preserve">There is no consensus to support multiplexing of HARQ-ACK (without dynamic PUCCH cell indication), SR and P/SP-CSI on the dynamically indicated PUCCH cell (other than </w:t>
            </w:r>
            <w:proofErr w:type="spellStart"/>
            <w:r w:rsidRPr="00CA6408">
              <w:rPr>
                <w:rFonts w:ascii="Times" w:eastAsia="Batang" w:hAnsi="Times" w:cs="Times"/>
                <w:bCs/>
                <w:lang w:eastAsia="zh-CN"/>
              </w:rPr>
              <w:t>PCell</w:t>
            </w:r>
            <w:proofErr w:type="spellEnd"/>
            <w:r w:rsidRPr="00CA6408">
              <w:rPr>
                <w:rFonts w:ascii="Times" w:eastAsia="Batang" w:hAnsi="Times" w:cs="Times"/>
                <w:bCs/>
                <w:lang w:eastAsia="zh-CN"/>
              </w:rPr>
              <w:t xml:space="preserve"> / </w:t>
            </w:r>
            <w:proofErr w:type="spellStart"/>
            <w:r w:rsidRPr="00CA6408">
              <w:rPr>
                <w:rFonts w:ascii="Times" w:eastAsia="Batang" w:hAnsi="Times" w:cs="Times"/>
                <w:bCs/>
                <w:lang w:eastAsia="zh-CN"/>
              </w:rPr>
              <w:t>PSCell</w:t>
            </w:r>
            <w:proofErr w:type="spellEnd"/>
            <w:r w:rsidRPr="00CA6408">
              <w:rPr>
                <w:rFonts w:ascii="Times" w:eastAsia="Batang" w:hAnsi="Times" w:cs="Times"/>
                <w:bCs/>
                <w:lang w:eastAsia="zh-CN"/>
              </w:rPr>
              <w:t xml:space="preserve"> / PUCCH-</w:t>
            </w:r>
            <w:proofErr w:type="spellStart"/>
            <w:r w:rsidRPr="00CA6408">
              <w:rPr>
                <w:rFonts w:ascii="Times" w:eastAsia="Batang" w:hAnsi="Times" w:cs="Times"/>
                <w:bCs/>
                <w:lang w:eastAsia="zh-CN"/>
              </w:rPr>
              <w:t>SCell</w:t>
            </w:r>
            <w:proofErr w:type="spellEnd"/>
            <w:r w:rsidRPr="00CA6408">
              <w:rPr>
                <w:rFonts w:ascii="Times" w:eastAsia="Batang" w:hAnsi="Times" w:cs="Times"/>
                <w:bCs/>
                <w:lang w:eastAsia="zh-CN"/>
              </w:rPr>
              <w:t>) in Rel-17.</w:t>
            </w:r>
          </w:p>
          <w:p w14:paraId="66070C44" w14:textId="77777777" w:rsidR="006E767B" w:rsidRPr="00CA6408" w:rsidRDefault="006E767B" w:rsidP="006E767B">
            <w:pPr>
              <w:numPr>
                <w:ilvl w:val="0"/>
                <w:numId w:val="27"/>
              </w:numPr>
              <w:snapToGrid/>
              <w:spacing w:after="0"/>
              <w:contextualSpacing/>
              <w:rPr>
                <w:rFonts w:ascii="Times" w:eastAsia="Batang" w:hAnsi="Times" w:cs="Times"/>
                <w:bCs/>
                <w:iCs/>
                <w:lang w:eastAsia="zh-CN"/>
              </w:rPr>
            </w:pPr>
            <w:r w:rsidRPr="00CA6408">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376E7B60" w14:textId="77777777" w:rsidR="006E767B" w:rsidRPr="00CA6408" w:rsidRDefault="006E767B" w:rsidP="006E767B">
            <w:pPr>
              <w:numPr>
                <w:ilvl w:val="0"/>
                <w:numId w:val="27"/>
              </w:numPr>
              <w:snapToGrid/>
              <w:spacing w:after="0"/>
              <w:contextualSpacing/>
              <w:rPr>
                <w:rFonts w:ascii="Times" w:eastAsia="Batang" w:hAnsi="Times" w:cs="Times"/>
                <w:bCs/>
                <w:iCs/>
                <w:lang w:eastAsia="zh-CN"/>
              </w:rPr>
            </w:pPr>
            <w:r w:rsidRPr="00CA6408">
              <w:rPr>
                <w:rFonts w:ascii="Times" w:eastAsia="Batang" w:hAnsi="Times" w:cs="Times"/>
                <w:bCs/>
                <w:iCs/>
                <w:lang w:eastAsia="zh-CN"/>
              </w:rPr>
              <w:t>FFS: overlapping definition for SR and P/SP-CSI in terms of PUCCH slot or PUCCH resource</w:t>
            </w:r>
          </w:p>
          <w:p w14:paraId="247FD038" w14:textId="77777777" w:rsidR="006E767B" w:rsidRDefault="006E767B" w:rsidP="006E767B">
            <w:pPr>
              <w:spacing w:after="0"/>
              <w:contextualSpacing/>
              <w:rPr>
                <w:rFonts w:ascii="Times" w:eastAsia="Batang" w:hAnsi="Times" w:cs="Times"/>
                <w:bCs/>
                <w:lang w:eastAsia="zh-CN"/>
              </w:rPr>
            </w:pPr>
          </w:p>
          <w:p w14:paraId="5663AC9D" w14:textId="77777777" w:rsidR="006E767B" w:rsidRDefault="006E767B" w:rsidP="006E767B">
            <w:pPr>
              <w:spacing w:after="0"/>
              <w:contextualSpacing/>
              <w:rPr>
                <w:rFonts w:ascii="Times" w:eastAsia="Batang" w:hAnsi="Times" w:cs="Times"/>
                <w:bCs/>
                <w:lang w:eastAsia="zh-CN"/>
              </w:rPr>
            </w:pPr>
          </w:p>
          <w:p w14:paraId="48E1ECAF" w14:textId="77777777" w:rsidR="006E767B" w:rsidRPr="004A4275" w:rsidRDefault="006E767B" w:rsidP="006E767B">
            <w:pPr>
              <w:spacing w:after="0"/>
              <w:rPr>
                <w:rFonts w:ascii="Times" w:eastAsia="Batang" w:hAnsi="Times" w:cs="Times"/>
                <w:b/>
                <w:sz w:val="24"/>
                <w:szCs w:val="24"/>
                <w:lang w:eastAsia="zh-CN"/>
              </w:rPr>
            </w:pPr>
            <w:r>
              <w:rPr>
                <w:rFonts w:ascii="Times" w:eastAsia="Batang" w:hAnsi="Times" w:cs="Times"/>
                <w:b/>
                <w:sz w:val="24"/>
                <w:szCs w:val="24"/>
                <w:lang w:eastAsia="zh-CN"/>
              </w:rPr>
              <w:lastRenderedPageBreak/>
              <w:t>Specific to semi-static PUCCH cell switching</w:t>
            </w:r>
            <w:r w:rsidRPr="004A4275">
              <w:rPr>
                <w:rFonts w:ascii="Times" w:eastAsia="Batang" w:hAnsi="Times" w:cs="Times"/>
                <w:b/>
                <w:sz w:val="24"/>
                <w:szCs w:val="24"/>
                <w:lang w:eastAsia="zh-CN"/>
              </w:rPr>
              <w:t xml:space="preserve">: </w:t>
            </w:r>
          </w:p>
          <w:p w14:paraId="1E41D3C3" w14:textId="77777777" w:rsidR="006E767B" w:rsidRDefault="006E767B" w:rsidP="006E767B">
            <w:pPr>
              <w:spacing w:after="0"/>
              <w:contextualSpacing/>
              <w:rPr>
                <w:rFonts w:ascii="Times" w:eastAsia="Batang" w:hAnsi="Times" w:cs="Times"/>
                <w:bCs/>
                <w:lang w:eastAsia="zh-CN"/>
              </w:rPr>
            </w:pPr>
          </w:p>
          <w:p w14:paraId="5E659FAD" w14:textId="77777777" w:rsidR="006E767B" w:rsidRPr="00E904A7" w:rsidRDefault="006E767B" w:rsidP="006E767B">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7BABA6C1" w14:textId="77777777" w:rsidR="006E767B" w:rsidRPr="00E904A7" w:rsidRDefault="006E767B" w:rsidP="006E767B">
            <w:pPr>
              <w:spacing w:after="0"/>
              <w:rPr>
                <w:rFonts w:ascii="Times" w:eastAsia="Batang" w:hAnsi="Times" w:cs="Times"/>
                <w:lang w:eastAsia="zh-CN"/>
              </w:rPr>
            </w:pPr>
            <w:r w:rsidRPr="00E904A7">
              <w:rPr>
                <w:rFonts w:ascii="Times" w:eastAsia="Batang" w:hAnsi="Times" w:cs="Times"/>
                <w:lang w:eastAsia="zh-CN"/>
              </w:rPr>
              <w:t xml:space="preserve">For semi-static PUCCH cell switching, </w:t>
            </w:r>
            <w:proofErr w:type="spellStart"/>
            <w:r w:rsidRPr="00E904A7">
              <w:rPr>
                <w:rFonts w:ascii="Times" w:eastAsia="Batang" w:hAnsi="Times" w:cs="Times"/>
                <w:lang w:eastAsia="zh-CN"/>
              </w:rPr>
              <w:t>PCell</w:t>
            </w:r>
            <w:proofErr w:type="spellEnd"/>
            <w:r w:rsidRPr="00E904A7">
              <w:rPr>
                <w:rFonts w:ascii="Times" w:eastAsia="Batang" w:hAnsi="Times" w:cs="Times"/>
                <w:lang w:eastAsia="zh-CN"/>
              </w:rPr>
              <w:t xml:space="preserve"> / </w:t>
            </w:r>
            <w:proofErr w:type="spellStart"/>
            <w:r w:rsidRPr="00E904A7">
              <w:rPr>
                <w:rFonts w:ascii="Times" w:eastAsia="Batang" w:hAnsi="Times" w:cs="Times"/>
                <w:lang w:eastAsia="zh-CN"/>
              </w:rPr>
              <w:t>PSCell</w:t>
            </w:r>
            <w:proofErr w:type="spellEnd"/>
            <w:r w:rsidRPr="00E904A7">
              <w:rPr>
                <w:rFonts w:ascii="Times" w:eastAsia="Batang" w:hAnsi="Times" w:cs="Times"/>
                <w:lang w:eastAsia="zh-CN"/>
              </w:rPr>
              <w:t xml:space="preserve"> / PUCCH-</w:t>
            </w:r>
            <w:proofErr w:type="spellStart"/>
            <w:r w:rsidRPr="00E904A7">
              <w:rPr>
                <w:rFonts w:ascii="Times" w:eastAsia="Batang" w:hAnsi="Times" w:cs="Times"/>
                <w:lang w:eastAsia="zh-CN"/>
              </w:rPr>
              <w:t>SCell</w:t>
            </w:r>
            <w:proofErr w:type="spellEnd"/>
            <w:r w:rsidRPr="00E904A7">
              <w:rPr>
                <w:rFonts w:ascii="Times" w:eastAsia="Batang" w:hAnsi="Times" w:cs="Times"/>
                <w:lang w:eastAsia="zh-CN"/>
              </w:rPr>
              <w:t xml:space="preserve"> is reference cell:</w:t>
            </w:r>
          </w:p>
          <w:p w14:paraId="0329446F" w14:textId="77777777" w:rsidR="006E767B" w:rsidRPr="00E904A7" w:rsidRDefault="006E767B" w:rsidP="006E767B">
            <w:pPr>
              <w:numPr>
                <w:ilvl w:val="0"/>
                <w:numId w:val="25"/>
              </w:numPr>
              <w:snapToGrid/>
              <w:spacing w:after="0"/>
              <w:contextualSpacing/>
              <w:rPr>
                <w:rFonts w:ascii="Times" w:eastAsia="Batang" w:hAnsi="Times" w:cs="Times"/>
                <w:lang w:eastAsia="zh-CN"/>
              </w:rPr>
            </w:pPr>
            <w:r w:rsidRPr="00E904A7">
              <w:rPr>
                <w:rFonts w:ascii="Times" w:eastAsia="Batang" w:hAnsi="Times" w:cs="Times"/>
                <w:lang w:eastAsia="zh-CN"/>
              </w:rPr>
              <w:t xml:space="preserve">The </w:t>
            </w:r>
            <w:proofErr w:type="gramStart"/>
            <w:r w:rsidRPr="00E904A7">
              <w:rPr>
                <w:rFonts w:ascii="Times" w:eastAsia="Batang" w:hAnsi="Times" w:cs="Times"/>
                <w:lang w:eastAsia="zh-CN"/>
              </w:rPr>
              <w:t>time domain pattern configurations</w:t>
            </w:r>
            <w:proofErr w:type="gramEnd"/>
            <w:r w:rsidRPr="00E904A7">
              <w:rPr>
                <w:rFonts w:ascii="Times" w:eastAsia="Batang" w:hAnsi="Times" w:cs="Times"/>
                <w:lang w:eastAsia="zh-CN"/>
              </w:rPr>
              <w:t xml:space="preserve"> are based on the numerology of the reference cell. </w:t>
            </w:r>
          </w:p>
          <w:p w14:paraId="613315C9" w14:textId="77777777" w:rsidR="006E767B" w:rsidRPr="00E904A7" w:rsidRDefault="006E767B" w:rsidP="006E767B">
            <w:pPr>
              <w:numPr>
                <w:ilvl w:val="0"/>
                <w:numId w:val="25"/>
              </w:numPr>
              <w:snapToGrid/>
              <w:spacing w:after="0"/>
              <w:contextualSpacing/>
              <w:rPr>
                <w:rFonts w:ascii="Times" w:eastAsia="Batang" w:hAnsi="Times" w:cs="Times"/>
                <w:lang w:eastAsia="x-none"/>
              </w:rPr>
            </w:pPr>
            <w:r w:rsidRPr="00E904A7">
              <w:rPr>
                <w:rFonts w:ascii="Times" w:eastAsia="Batang" w:hAnsi="Times" w:cs="Times"/>
                <w:lang w:eastAsia="x-none"/>
              </w:rPr>
              <w:t xml:space="preserve">The PDSCH to HARQ-ACK offset k1 </w:t>
            </w:r>
            <w:proofErr w:type="gramStart"/>
            <w:r w:rsidRPr="00E904A7">
              <w:rPr>
                <w:rFonts w:ascii="Times" w:eastAsia="Batang" w:hAnsi="Times" w:cs="Times"/>
                <w:lang w:eastAsia="x-none"/>
              </w:rPr>
              <w:t>is interpreted</w:t>
            </w:r>
            <w:proofErr w:type="gramEnd"/>
            <w:r w:rsidRPr="00E904A7">
              <w:rPr>
                <w:rFonts w:ascii="Times" w:eastAsia="Batang" w:hAnsi="Times" w:cs="Times"/>
                <w:lang w:eastAsia="x-none"/>
              </w:rPr>
              <w:t xml:space="preserve"> based on the numerology and PUCCH configuration of a reference cell to be able to apply the time-domain PUCCH cell switching pattern. </w:t>
            </w:r>
          </w:p>
          <w:p w14:paraId="7FD7BA73" w14:textId="77777777" w:rsidR="006E767B" w:rsidRPr="00E904A7" w:rsidRDefault="006E767B" w:rsidP="006E767B">
            <w:pPr>
              <w:numPr>
                <w:ilvl w:val="0"/>
                <w:numId w:val="25"/>
              </w:numPr>
              <w:snapToGrid/>
              <w:spacing w:after="0"/>
              <w:contextualSpacing/>
              <w:rPr>
                <w:rFonts w:ascii="Times" w:eastAsia="Batang" w:hAnsi="Times" w:cs="Times"/>
                <w:lang w:eastAsia="zh-CN"/>
              </w:rPr>
            </w:pPr>
            <w:r w:rsidRPr="00E904A7">
              <w:rPr>
                <w:rFonts w:ascii="Times" w:eastAsia="Batang" w:hAnsi="Times" w:cs="Times"/>
                <w:lang w:eastAsia="zh-CN"/>
              </w:rPr>
              <w:t xml:space="preserve">Note: There may not be a need to define a ‘reference cell’ in the specification. This terminology </w:t>
            </w:r>
            <w:proofErr w:type="gramStart"/>
            <w:r w:rsidRPr="00E904A7">
              <w:rPr>
                <w:rFonts w:ascii="Times" w:eastAsia="Batang" w:hAnsi="Times" w:cs="Times"/>
                <w:lang w:eastAsia="zh-CN"/>
              </w:rPr>
              <w:t>is used</w:t>
            </w:r>
            <w:proofErr w:type="gramEnd"/>
            <w:r w:rsidRPr="00E904A7">
              <w:rPr>
                <w:rFonts w:ascii="Times" w:eastAsia="Batang" w:hAnsi="Times" w:cs="Times"/>
                <w:lang w:eastAsia="zh-CN"/>
              </w:rPr>
              <w:t xml:space="preserve"> for further clarifications of the procedure. </w:t>
            </w:r>
          </w:p>
          <w:p w14:paraId="1218DD58" w14:textId="77777777" w:rsidR="006E767B" w:rsidRDefault="006E767B" w:rsidP="006E767B"/>
          <w:p w14:paraId="5EF02D58" w14:textId="77777777" w:rsidR="006E767B" w:rsidRPr="00E43DB9" w:rsidRDefault="006E767B" w:rsidP="006E767B">
            <w:pPr>
              <w:spacing w:after="0"/>
              <w:rPr>
                <w:rFonts w:ascii="Times" w:eastAsia="Batang" w:hAnsi="Times" w:cs="Times"/>
                <w:b/>
                <w:bCs/>
                <w:highlight w:val="green"/>
                <w:lang w:eastAsia="zh-CN"/>
              </w:rPr>
            </w:pPr>
            <w:r w:rsidRPr="00E43DB9">
              <w:rPr>
                <w:rFonts w:ascii="Times" w:eastAsia="Batang" w:hAnsi="Times" w:cs="Times"/>
                <w:b/>
                <w:bCs/>
                <w:highlight w:val="green"/>
                <w:lang w:eastAsia="zh-CN"/>
              </w:rPr>
              <w:t>Agreement</w:t>
            </w:r>
          </w:p>
          <w:p w14:paraId="3F086189" w14:textId="77777777" w:rsidR="006E767B" w:rsidRPr="00E43DB9" w:rsidRDefault="006E767B" w:rsidP="006E767B">
            <w:pPr>
              <w:spacing w:after="0"/>
              <w:rPr>
                <w:rFonts w:ascii="Times" w:eastAsia="Batang" w:hAnsi="Times" w:cs="Times"/>
                <w:lang w:eastAsia="ko-KR"/>
              </w:rPr>
            </w:pPr>
            <w:r w:rsidRPr="00E43DB9">
              <w:rPr>
                <w:rFonts w:ascii="Times" w:eastAsia="Batang" w:hAnsi="Times" w:cs="Times"/>
                <w:bCs/>
                <w:lang w:eastAsia="zh-CN"/>
              </w:rPr>
              <w:t>For semi-static PUCCH cell switching, the time-domain pattern configuration is based on the following properties:</w:t>
            </w:r>
          </w:p>
          <w:p w14:paraId="3F929312" w14:textId="77777777" w:rsidR="006E767B" w:rsidRPr="00E43DB9" w:rsidRDefault="006E767B" w:rsidP="006E767B">
            <w:pPr>
              <w:numPr>
                <w:ilvl w:val="0"/>
                <w:numId w:val="29"/>
              </w:numPr>
              <w:snapToGrid/>
              <w:spacing w:after="0"/>
              <w:jc w:val="left"/>
              <w:rPr>
                <w:rFonts w:ascii="Times" w:eastAsia="Batang" w:hAnsi="Times" w:cs="Times"/>
                <w:lang w:eastAsia="zh-CN"/>
              </w:rPr>
            </w:pPr>
            <w:r w:rsidRPr="00E43DB9">
              <w:rPr>
                <w:rFonts w:ascii="Times" w:eastAsia="Batang" w:hAnsi="Times" w:cs="Times"/>
                <w:bCs/>
                <w:lang w:eastAsia="zh-CN"/>
              </w:rPr>
              <w:t>A single time-domain pattern is configured per PUCCH cell group</w:t>
            </w:r>
          </w:p>
          <w:p w14:paraId="7520EC42" w14:textId="77777777" w:rsidR="006E767B" w:rsidRPr="00E43DB9" w:rsidRDefault="006E767B" w:rsidP="006E767B">
            <w:pPr>
              <w:numPr>
                <w:ilvl w:val="0"/>
                <w:numId w:val="29"/>
              </w:numPr>
              <w:snapToGrid/>
              <w:spacing w:after="0"/>
              <w:jc w:val="left"/>
              <w:rPr>
                <w:rFonts w:ascii="Times" w:eastAsia="Batang" w:hAnsi="Times" w:cs="Times"/>
                <w:lang w:eastAsia="zh-CN"/>
              </w:rPr>
            </w:pPr>
            <w:r w:rsidRPr="00E43DB9">
              <w:rPr>
                <w:rFonts w:ascii="Times" w:eastAsia="Batang" w:hAnsi="Times" w:cs="Times"/>
                <w:bCs/>
                <w:lang w:eastAsia="zh-CN"/>
              </w:rPr>
              <w:t xml:space="preserve">The granularity of the time-domain pattern is one slot of the </w:t>
            </w:r>
            <w:proofErr w:type="spellStart"/>
            <w:r w:rsidRPr="00E43DB9">
              <w:rPr>
                <w:rFonts w:ascii="Times" w:eastAsia="Batang" w:hAnsi="Times" w:cs="Times"/>
                <w:bCs/>
                <w:lang w:eastAsia="zh-CN"/>
              </w:rPr>
              <w:t>PCell</w:t>
            </w:r>
            <w:proofErr w:type="spellEnd"/>
            <w:r w:rsidRPr="00E43DB9">
              <w:rPr>
                <w:rFonts w:ascii="Times" w:eastAsia="Batang" w:hAnsi="Times" w:cs="Times"/>
                <w:bCs/>
                <w:lang w:eastAsia="zh-CN"/>
              </w:rPr>
              <w:t xml:space="preserve"> / </w:t>
            </w:r>
            <w:proofErr w:type="spellStart"/>
            <w:r w:rsidRPr="00E43DB9">
              <w:rPr>
                <w:rFonts w:ascii="Times" w:eastAsia="Batang" w:hAnsi="Times" w:cs="Times"/>
                <w:bCs/>
                <w:lang w:eastAsia="zh-CN"/>
              </w:rPr>
              <w:t>PSCell</w:t>
            </w:r>
            <w:proofErr w:type="spellEnd"/>
            <w:r w:rsidRPr="00E43DB9">
              <w:rPr>
                <w:rFonts w:ascii="Times" w:eastAsia="Batang" w:hAnsi="Times" w:cs="Times"/>
                <w:bCs/>
                <w:lang w:eastAsia="zh-CN"/>
              </w:rPr>
              <w:t xml:space="preserve"> / PUCCH-</w:t>
            </w:r>
            <w:proofErr w:type="spellStart"/>
            <w:r w:rsidRPr="00E43DB9">
              <w:rPr>
                <w:rFonts w:ascii="Times" w:eastAsia="Batang" w:hAnsi="Times" w:cs="Times"/>
                <w:bCs/>
                <w:lang w:eastAsia="zh-CN"/>
              </w:rPr>
              <w:t>SCell</w:t>
            </w:r>
            <w:proofErr w:type="spellEnd"/>
            <w:r w:rsidRPr="00E43DB9">
              <w:rPr>
                <w:rFonts w:ascii="Times" w:eastAsia="Batang" w:hAnsi="Times" w:cs="Times"/>
                <w:bCs/>
                <w:lang w:eastAsia="zh-CN"/>
              </w:rPr>
              <w:t xml:space="preserve"> </w:t>
            </w:r>
            <w:r w:rsidRPr="00E43DB9">
              <w:rPr>
                <w:rFonts w:ascii="Times" w:eastAsia="Batang" w:hAnsi="Times" w:cs="Times"/>
                <w:bCs/>
                <w:strike/>
                <w:lang w:eastAsia="zh-CN"/>
              </w:rPr>
              <w:t>reference cell</w:t>
            </w:r>
            <w:r w:rsidRPr="00E43DB9">
              <w:rPr>
                <w:rFonts w:ascii="Times" w:eastAsia="Batang" w:hAnsi="Times" w:cs="Times"/>
                <w:bCs/>
                <w:lang w:eastAsia="zh-CN"/>
              </w:rPr>
              <w:t xml:space="preserve"> </w:t>
            </w:r>
          </w:p>
          <w:p w14:paraId="0B148E33" w14:textId="77777777" w:rsidR="006E767B" w:rsidRPr="00E43DB9" w:rsidRDefault="006E767B" w:rsidP="006E767B">
            <w:pPr>
              <w:numPr>
                <w:ilvl w:val="0"/>
                <w:numId w:val="29"/>
              </w:numPr>
              <w:snapToGrid/>
              <w:spacing w:after="0"/>
              <w:jc w:val="left"/>
              <w:rPr>
                <w:rFonts w:ascii="Times" w:eastAsia="Batang" w:hAnsi="Times" w:cs="Times"/>
                <w:lang w:eastAsia="zh-CN"/>
              </w:rPr>
            </w:pPr>
            <w:r w:rsidRPr="00E43DB9">
              <w:rPr>
                <w:rFonts w:ascii="Times" w:eastAsia="Batang" w:hAnsi="Times" w:cs="Times"/>
                <w:bCs/>
                <w:lang w:eastAsia="zh-CN"/>
              </w:rPr>
              <w:t>The time-domain pattern is applied periodically</w:t>
            </w:r>
            <w:r w:rsidRPr="00E43DB9">
              <w:rPr>
                <w:rFonts w:ascii="Times" w:eastAsia="Batang" w:hAnsi="Times" w:cs="Times"/>
                <w:bCs/>
                <w:strike/>
                <w:lang w:eastAsia="zh-CN"/>
              </w:rPr>
              <w:t xml:space="preserve"> </w:t>
            </w:r>
          </w:p>
          <w:p w14:paraId="2E9FF57F" w14:textId="77777777" w:rsidR="006E767B" w:rsidRPr="00E43DB9" w:rsidRDefault="006E767B" w:rsidP="006E767B">
            <w:pPr>
              <w:numPr>
                <w:ilvl w:val="1"/>
                <w:numId w:val="29"/>
              </w:numPr>
              <w:snapToGrid/>
              <w:spacing w:after="0"/>
              <w:jc w:val="left"/>
              <w:rPr>
                <w:rFonts w:ascii="Times" w:eastAsia="Batang" w:hAnsi="Times" w:cs="Times"/>
                <w:i/>
                <w:lang w:eastAsia="zh-CN"/>
              </w:rPr>
            </w:pPr>
            <w:r w:rsidRPr="00E43DB9">
              <w:rPr>
                <w:rFonts w:ascii="Times" w:eastAsia="Batang" w:hAnsi="Times" w:cs="Times"/>
                <w:bCs/>
                <w:iCs/>
                <w:lang w:eastAsia="zh-CN"/>
              </w:rPr>
              <w:t xml:space="preserve">FFS on period / pattern length (e.g., 10ms, RRC </w:t>
            </w:r>
            <w:proofErr w:type="gramStart"/>
            <w:r w:rsidRPr="00E43DB9">
              <w:rPr>
                <w:rFonts w:ascii="Times" w:eastAsia="Batang" w:hAnsi="Times" w:cs="Times"/>
                <w:bCs/>
                <w:iCs/>
                <w:lang w:eastAsia="zh-CN"/>
              </w:rPr>
              <w:t>configured, …)</w:t>
            </w:r>
            <w:proofErr w:type="gramEnd"/>
            <w:r w:rsidRPr="00E43DB9">
              <w:rPr>
                <w:rFonts w:ascii="Times" w:eastAsia="Batang" w:hAnsi="Times" w:cs="Times"/>
                <w:bCs/>
                <w:iCs/>
                <w:lang w:eastAsia="zh-CN"/>
              </w:rPr>
              <w:t>.</w:t>
            </w:r>
          </w:p>
          <w:p w14:paraId="4999E11A" w14:textId="77777777" w:rsidR="006E767B" w:rsidRPr="00E43DB9" w:rsidRDefault="006E767B" w:rsidP="006E767B">
            <w:pPr>
              <w:numPr>
                <w:ilvl w:val="0"/>
                <w:numId w:val="29"/>
              </w:numPr>
              <w:snapToGrid/>
              <w:spacing w:after="0"/>
              <w:jc w:val="left"/>
              <w:rPr>
                <w:rFonts w:ascii="Times" w:eastAsia="Batang" w:hAnsi="Times" w:cs="Times"/>
                <w:lang w:eastAsia="ko-KR"/>
              </w:rPr>
            </w:pPr>
            <w:r w:rsidRPr="00E43DB9">
              <w:rPr>
                <w:rFonts w:ascii="Times" w:eastAsia="Batang" w:hAnsi="Times" w:cs="Times"/>
                <w:bCs/>
                <w:lang w:eastAsia="zh-CN"/>
              </w:rPr>
              <w:t xml:space="preserve">The pattern defines for each slot of the </w:t>
            </w:r>
            <w:proofErr w:type="spellStart"/>
            <w:r w:rsidRPr="00E43DB9">
              <w:rPr>
                <w:rFonts w:ascii="Times" w:eastAsia="Batang" w:hAnsi="Times" w:cs="Times"/>
                <w:bCs/>
                <w:lang w:eastAsia="zh-CN"/>
              </w:rPr>
              <w:t>PCell</w:t>
            </w:r>
            <w:proofErr w:type="spellEnd"/>
            <w:r w:rsidRPr="00E43DB9">
              <w:rPr>
                <w:rFonts w:ascii="Times" w:eastAsia="Batang" w:hAnsi="Times" w:cs="Times"/>
                <w:bCs/>
                <w:lang w:eastAsia="zh-CN"/>
              </w:rPr>
              <w:t xml:space="preserve"> / </w:t>
            </w:r>
            <w:proofErr w:type="spellStart"/>
            <w:r w:rsidRPr="00E43DB9">
              <w:rPr>
                <w:rFonts w:ascii="Times" w:eastAsia="Batang" w:hAnsi="Times" w:cs="Times"/>
                <w:bCs/>
                <w:lang w:eastAsia="zh-CN"/>
              </w:rPr>
              <w:t>PSCell</w:t>
            </w:r>
            <w:proofErr w:type="spellEnd"/>
            <w:r w:rsidRPr="00E43DB9">
              <w:rPr>
                <w:rFonts w:ascii="Times" w:eastAsia="Batang" w:hAnsi="Times" w:cs="Times"/>
                <w:bCs/>
                <w:lang w:eastAsia="zh-CN"/>
              </w:rPr>
              <w:t xml:space="preserve"> / PUCCH-</w:t>
            </w:r>
            <w:proofErr w:type="spellStart"/>
            <w:r w:rsidRPr="00E43DB9">
              <w:rPr>
                <w:rFonts w:ascii="Times" w:eastAsia="Batang" w:hAnsi="Times" w:cs="Times"/>
                <w:bCs/>
                <w:lang w:eastAsia="zh-CN"/>
              </w:rPr>
              <w:t>SCell</w:t>
            </w:r>
            <w:proofErr w:type="spellEnd"/>
            <w:r w:rsidRPr="00E43DB9">
              <w:rPr>
                <w:rFonts w:ascii="Times" w:eastAsia="Batang" w:hAnsi="Times" w:cs="Times"/>
                <w:bCs/>
                <w:lang w:eastAsia="zh-CN"/>
              </w:rPr>
              <w:t xml:space="preserve"> </w:t>
            </w:r>
            <w:r w:rsidRPr="00E43DB9">
              <w:rPr>
                <w:rFonts w:ascii="Times" w:eastAsia="Batang" w:hAnsi="Times" w:cs="Times"/>
                <w:bCs/>
                <w:strike/>
                <w:lang w:eastAsia="zh-CN"/>
              </w:rPr>
              <w:t>reference cell</w:t>
            </w:r>
            <w:r w:rsidRPr="00E43DB9">
              <w:rPr>
                <w:rFonts w:ascii="Times" w:eastAsia="Batang" w:hAnsi="Times" w:cs="Times"/>
                <w:bCs/>
                <w:lang w:eastAsia="zh-CN"/>
              </w:rPr>
              <w:t xml:space="preserve"> at least the applicable target PUCCH cell</w:t>
            </w:r>
          </w:p>
          <w:p w14:paraId="2F5D85BA" w14:textId="77777777" w:rsidR="006E767B" w:rsidRDefault="006E767B" w:rsidP="006E767B"/>
          <w:p w14:paraId="31DFFDE6" w14:textId="77777777" w:rsidR="006E767B" w:rsidRPr="00E904A7" w:rsidRDefault="006E767B" w:rsidP="006E767B">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791C2569" w14:textId="77777777" w:rsidR="006E767B" w:rsidRDefault="006E767B" w:rsidP="006E767B">
            <w:pPr>
              <w:spacing w:after="0"/>
              <w:rPr>
                <w:rFonts w:ascii="Times" w:eastAsia="Batang" w:hAnsi="Times" w:cs="Times"/>
                <w:bCs/>
                <w:lang w:eastAsia="zh-CN"/>
              </w:rPr>
            </w:pPr>
            <w:r w:rsidRPr="00E904A7">
              <w:rPr>
                <w:rFonts w:ascii="Times" w:eastAsia="Batang" w:hAnsi="Times" w:cs="Times"/>
                <w:bCs/>
                <w:lang w:eastAsia="zh-CN"/>
              </w:rPr>
              <w:t xml:space="preserve">For semi-static PUCCH cell switching, the PUCCH resource indicator (PRI) </w:t>
            </w:r>
            <w:proofErr w:type="gramStart"/>
            <w:r w:rsidRPr="00E904A7">
              <w:rPr>
                <w:rFonts w:ascii="Times" w:eastAsia="Batang" w:hAnsi="Times" w:cs="Times"/>
                <w:bCs/>
                <w:lang w:eastAsia="zh-CN"/>
              </w:rPr>
              <w:t>is interpreted</w:t>
            </w:r>
            <w:proofErr w:type="gramEnd"/>
            <w:r w:rsidRPr="00E904A7">
              <w:rPr>
                <w:rFonts w:ascii="Times" w:eastAsia="Batang" w:hAnsi="Times" w:cs="Times"/>
                <w:bCs/>
                <w:lang w:eastAsia="zh-CN"/>
              </w:rPr>
              <w:t xml:space="preserve"> based on the PUCCH configuration of determined target PUCCH cell. </w:t>
            </w:r>
          </w:p>
          <w:p w14:paraId="47D42A93" w14:textId="77777777" w:rsidR="006E767B" w:rsidRDefault="006E767B" w:rsidP="006E767B">
            <w:pPr>
              <w:spacing w:after="0"/>
              <w:rPr>
                <w:rFonts w:ascii="Times" w:eastAsia="Batang" w:hAnsi="Times" w:cs="Times"/>
                <w:bCs/>
                <w:lang w:eastAsia="zh-CN"/>
              </w:rPr>
            </w:pPr>
          </w:p>
          <w:p w14:paraId="317225F1" w14:textId="77777777" w:rsidR="006E767B" w:rsidRPr="00E904A7" w:rsidRDefault="006E767B" w:rsidP="006E767B">
            <w:pPr>
              <w:spacing w:after="0"/>
              <w:rPr>
                <w:rFonts w:ascii="Times" w:eastAsia="Batang" w:hAnsi="Times" w:cs="Times"/>
                <w:b/>
                <w:bCs/>
                <w:highlight w:val="green"/>
                <w:lang w:eastAsia="zh-CN"/>
              </w:rPr>
            </w:pPr>
            <w:r w:rsidRPr="00E904A7">
              <w:rPr>
                <w:rFonts w:ascii="Times" w:eastAsia="Batang" w:hAnsi="Times" w:cs="Times"/>
                <w:b/>
                <w:bCs/>
                <w:highlight w:val="green"/>
                <w:lang w:eastAsia="zh-CN"/>
              </w:rPr>
              <w:t>Agreement</w:t>
            </w:r>
          </w:p>
          <w:p w14:paraId="03264E8B" w14:textId="77777777" w:rsidR="006E767B" w:rsidRPr="00E904A7" w:rsidRDefault="006E767B" w:rsidP="006E767B">
            <w:pPr>
              <w:spacing w:after="0"/>
              <w:rPr>
                <w:rFonts w:ascii="Times" w:eastAsia="Batang" w:hAnsi="Times" w:cs="Times"/>
                <w:bCs/>
                <w:lang w:eastAsia="zh-CN"/>
              </w:rPr>
            </w:pPr>
            <w:r w:rsidRPr="00E904A7">
              <w:rPr>
                <w:rFonts w:ascii="Times" w:eastAsia="Batang" w:hAnsi="Times" w:cs="Times"/>
                <w:bCs/>
                <w:lang w:eastAsia="zh-CN"/>
              </w:rPr>
              <w:t xml:space="preserve">The periodicity / length of the time-domain pattern for semi-static PUCCH cell switching is directly determined by the RRC </w:t>
            </w:r>
            <w:proofErr w:type="spellStart"/>
            <w:r w:rsidRPr="00E904A7">
              <w:rPr>
                <w:rFonts w:ascii="Times" w:eastAsia="Batang" w:hAnsi="Times" w:cs="Times"/>
                <w:bCs/>
                <w:lang w:eastAsia="zh-CN"/>
              </w:rPr>
              <w:t>configuraton</w:t>
            </w:r>
            <w:proofErr w:type="spellEnd"/>
            <w:r w:rsidRPr="00E904A7">
              <w:rPr>
                <w:rFonts w:ascii="Times" w:eastAsia="Batang" w:hAnsi="Times" w:cs="Times"/>
                <w:bCs/>
                <w:lang w:eastAsia="zh-CN"/>
              </w:rPr>
              <w:t xml:space="preserve"> of the time domain pattern </w:t>
            </w:r>
            <w:proofErr w:type="spellStart"/>
            <w:r w:rsidRPr="00E904A7">
              <w:rPr>
                <w:rFonts w:ascii="Times" w:eastAsia="Batang" w:hAnsi="Times" w:cs="Times"/>
                <w:bCs/>
                <w:i/>
                <w:iCs/>
                <w:lang w:eastAsia="zh-CN"/>
              </w:rPr>
              <w:t>pucchCellPattern</w:t>
            </w:r>
            <w:proofErr w:type="spellEnd"/>
            <w:r w:rsidRPr="00E904A7">
              <w:rPr>
                <w:rFonts w:ascii="Times" w:eastAsia="Batang" w:hAnsi="Times" w:cs="Times"/>
                <w:bCs/>
                <w:lang w:eastAsia="zh-CN"/>
              </w:rPr>
              <w:t xml:space="preserve"> </w:t>
            </w:r>
          </w:p>
          <w:p w14:paraId="6F9FE29D" w14:textId="77777777" w:rsidR="006E767B" w:rsidRPr="00E904A7" w:rsidRDefault="006E767B" w:rsidP="006E767B">
            <w:pPr>
              <w:numPr>
                <w:ilvl w:val="0"/>
                <w:numId w:val="25"/>
              </w:numPr>
              <w:snapToGrid/>
              <w:spacing w:after="0"/>
              <w:rPr>
                <w:rFonts w:ascii="Times" w:eastAsia="Batang" w:hAnsi="Times" w:cs="Times"/>
                <w:lang w:eastAsia="zh-CN"/>
              </w:rPr>
            </w:pPr>
            <w:r w:rsidRPr="00E904A7">
              <w:rPr>
                <w:rFonts w:ascii="Times" w:eastAsia="Batang" w:hAnsi="Times" w:cs="Times"/>
                <w:bCs/>
                <w:lang w:eastAsia="zh-CN"/>
              </w:rPr>
              <w:t xml:space="preserve">Note: </w:t>
            </w:r>
            <w:proofErr w:type="spellStart"/>
            <w:r w:rsidRPr="00E904A7">
              <w:rPr>
                <w:rFonts w:ascii="Times" w:eastAsia="Batang" w:hAnsi="Times" w:cs="Times"/>
                <w:bCs/>
                <w:i/>
                <w:iCs/>
                <w:lang w:eastAsia="zh-CN"/>
              </w:rPr>
              <w:t>pucchCellPattern</w:t>
            </w:r>
            <w:proofErr w:type="spellEnd"/>
            <w:r w:rsidRPr="00E904A7">
              <w:rPr>
                <w:rFonts w:ascii="Times" w:eastAsia="Batang" w:hAnsi="Times" w:cs="Times"/>
                <w:bCs/>
                <w:lang w:eastAsia="zh-CN"/>
              </w:rPr>
              <w:t xml:space="preserve"> has a variable length of (1…</w:t>
            </w:r>
            <w:r w:rsidRPr="00E904A7">
              <w:rPr>
                <w:rFonts w:ascii="Times" w:eastAsia="Batang" w:hAnsi="Times" w:cs="Times"/>
              </w:rPr>
              <w:t xml:space="preserve"> </w:t>
            </w:r>
            <w:proofErr w:type="spellStart"/>
            <w:r w:rsidRPr="00E904A7">
              <w:rPr>
                <w:rFonts w:ascii="Times" w:eastAsia="Batang" w:hAnsi="Times" w:cs="Times"/>
                <w:bCs/>
                <w:i/>
                <w:iCs/>
                <w:lang w:eastAsia="zh-CN"/>
              </w:rPr>
              <w:t>maxNrofSlots</w:t>
            </w:r>
            <w:proofErr w:type="spellEnd"/>
            <w:r w:rsidRPr="00E904A7">
              <w:rPr>
                <w:rFonts w:ascii="Times" w:eastAsia="Batang" w:hAnsi="Times" w:cs="Times"/>
                <w:bCs/>
                <w:lang w:eastAsia="zh-CN"/>
              </w:rPr>
              <w:t xml:space="preserve">) </w:t>
            </w:r>
          </w:p>
          <w:p w14:paraId="63C5A31C" w14:textId="77777777" w:rsidR="006E767B" w:rsidRDefault="006E767B" w:rsidP="006E767B">
            <w:pPr>
              <w:spacing w:after="0"/>
              <w:rPr>
                <w:rFonts w:ascii="Times" w:eastAsia="Batang" w:hAnsi="Times" w:cs="Times"/>
                <w:bCs/>
                <w:lang w:eastAsia="zh-CN"/>
              </w:rPr>
            </w:pPr>
          </w:p>
          <w:p w14:paraId="300F66AE" w14:textId="77777777" w:rsidR="006E767B" w:rsidRDefault="006E767B" w:rsidP="006E767B">
            <w:pPr>
              <w:spacing w:after="0"/>
            </w:pPr>
          </w:p>
          <w:p w14:paraId="59E2DE34" w14:textId="77777777" w:rsidR="006E767B" w:rsidRPr="00CA6408" w:rsidRDefault="006E767B" w:rsidP="006E767B">
            <w:pPr>
              <w:spacing w:after="0"/>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6F73452F" w14:textId="77777777" w:rsidR="006E767B" w:rsidRPr="00CA6408" w:rsidRDefault="006E767B" w:rsidP="006E767B">
            <w:pPr>
              <w:spacing w:after="0"/>
              <w:rPr>
                <w:rFonts w:ascii="Times" w:eastAsia="Batang" w:hAnsi="Times" w:cs="Times"/>
                <w:bCs/>
              </w:rPr>
            </w:pPr>
            <w:r w:rsidRPr="00CA6408">
              <w:rPr>
                <w:rFonts w:ascii="Times" w:eastAsia="Batang" w:hAnsi="Times" w:cs="Times"/>
                <w:bCs/>
              </w:rPr>
              <w:t>Down-select in RAN1#107-e from Alt. 1 &amp; Alt. 3 below:</w:t>
            </w:r>
          </w:p>
          <w:p w14:paraId="3432032D" w14:textId="77777777" w:rsidR="006E767B" w:rsidRPr="00CA6408" w:rsidRDefault="006E767B" w:rsidP="006E767B">
            <w:pPr>
              <w:spacing w:after="0"/>
              <w:ind w:left="284"/>
              <w:rPr>
                <w:rFonts w:ascii="Times" w:eastAsia="Batang" w:hAnsi="Times" w:cs="Times"/>
                <w:bCs/>
              </w:rPr>
            </w:pPr>
            <w:r w:rsidRPr="00CA6408">
              <w:rPr>
                <w:rFonts w:ascii="Times" w:eastAsia="Batang" w:hAnsi="Times" w:cs="Times"/>
                <w:bCs/>
              </w:rPr>
              <w:t xml:space="preserve">For PUCCH carrier switching based on semi-static operation, for the case the </w:t>
            </w:r>
            <w:proofErr w:type="spellStart"/>
            <w:r w:rsidRPr="00CA6408">
              <w:rPr>
                <w:rFonts w:ascii="Times" w:eastAsia="Batang" w:hAnsi="Times" w:cs="Times"/>
                <w:bCs/>
              </w:rPr>
              <w:t>PCell</w:t>
            </w:r>
            <w:proofErr w:type="spellEnd"/>
            <w:r w:rsidRPr="00CA6408">
              <w:rPr>
                <w:rFonts w:ascii="Times" w:eastAsia="Batang" w:hAnsi="Times" w:cs="Times"/>
                <w:bCs/>
              </w:rPr>
              <w:t xml:space="preserve"> slot to be longer than the target PUCCH cell slot or sub-slot (i.e. multiple target PUCCH cell slots overlapping with a single </w:t>
            </w:r>
            <w:proofErr w:type="spellStart"/>
            <w:r w:rsidRPr="00CA6408">
              <w:rPr>
                <w:rFonts w:ascii="Times" w:eastAsia="Batang" w:hAnsi="Times" w:cs="Times"/>
                <w:bCs/>
              </w:rPr>
              <w:t>PCell</w:t>
            </w:r>
            <w:proofErr w:type="spellEnd"/>
            <w:r w:rsidRPr="00CA6408">
              <w:rPr>
                <w:rFonts w:ascii="Times" w:eastAsia="Batang" w:hAnsi="Times" w:cs="Times"/>
                <w:bCs/>
              </w:rPr>
              <w:t xml:space="preserve"> slot),  the following PUCCH cell slot is used for UCI transmission:</w:t>
            </w:r>
          </w:p>
          <w:p w14:paraId="7DB0ACC9" w14:textId="77777777" w:rsidR="006E767B" w:rsidRPr="00CA6408" w:rsidRDefault="006E767B" w:rsidP="006E767B">
            <w:pPr>
              <w:numPr>
                <w:ilvl w:val="0"/>
                <w:numId w:val="26"/>
              </w:numPr>
              <w:snapToGrid/>
              <w:spacing w:after="0"/>
              <w:contextualSpacing/>
              <w:jc w:val="left"/>
              <w:rPr>
                <w:rFonts w:ascii="Times" w:eastAsia="Batang" w:hAnsi="Times" w:cs="Times"/>
                <w:bCs/>
                <w:lang w:eastAsia="x-none"/>
              </w:rPr>
            </w:pPr>
            <w:r w:rsidRPr="00CA6408">
              <w:rPr>
                <w:rFonts w:ascii="Times" w:eastAsia="Batang" w:hAnsi="Times" w:cs="Times"/>
                <w:bCs/>
                <w:lang w:eastAsia="x-none"/>
              </w:rPr>
              <w:t xml:space="preserve">Alt. 1: the first target PUCCH slot overlapping with the </w:t>
            </w:r>
            <w:proofErr w:type="spellStart"/>
            <w:r w:rsidRPr="00CA6408">
              <w:rPr>
                <w:rFonts w:ascii="Times" w:eastAsia="Batang" w:hAnsi="Times" w:cs="Times"/>
                <w:bCs/>
                <w:lang w:eastAsia="x-none"/>
              </w:rPr>
              <w:t>PCell</w:t>
            </w:r>
            <w:proofErr w:type="spellEnd"/>
            <w:r w:rsidRPr="00CA6408">
              <w:rPr>
                <w:rFonts w:ascii="Times" w:eastAsia="Batang" w:hAnsi="Times" w:cs="Times"/>
                <w:bCs/>
                <w:lang w:eastAsia="x-none"/>
              </w:rPr>
              <w:t xml:space="preserve"> slot</w:t>
            </w:r>
          </w:p>
          <w:p w14:paraId="7DE19A3F" w14:textId="77777777" w:rsidR="006E767B" w:rsidRPr="00CA6408" w:rsidRDefault="006E767B" w:rsidP="006E767B">
            <w:pPr>
              <w:numPr>
                <w:ilvl w:val="0"/>
                <w:numId w:val="26"/>
              </w:numPr>
              <w:snapToGrid/>
              <w:spacing w:after="0"/>
              <w:contextualSpacing/>
              <w:jc w:val="left"/>
              <w:rPr>
                <w:rFonts w:ascii="Times" w:eastAsia="Batang" w:hAnsi="Times" w:cs="Times"/>
                <w:bCs/>
                <w:lang w:eastAsia="x-none"/>
              </w:rPr>
            </w:pPr>
            <w:r w:rsidRPr="00CA6408">
              <w:rPr>
                <w:rFonts w:ascii="Times" w:eastAsia="Batang" w:hAnsi="Times" w:cs="Times"/>
                <w:bCs/>
                <w:lang w:eastAsia="x-none"/>
              </w:rPr>
              <w:t>Alt. 3: using a relative slot-offset within the reference cell slot, the relative slot offset is configured in the time domain pattern (i.e. time domain pattern contains ‘cell index’ &amp; ‘</w:t>
            </w:r>
            <w:proofErr w:type="spellStart"/>
            <w:r w:rsidRPr="00CA6408">
              <w:rPr>
                <w:rFonts w:ascii="Times" w:eastAsia="Batang" w:hAnsi="Times" w:cs="Times"/>
                <w:bCs/>
                <w:lang w:eastAsia="x-none"/>
              </w:rPr>
              <w:t>slot_offset</w:t>
            </w:r>
            <w:proofErr w:type="spellEnd"/>
            <w:r w:rsidRPr="00CA6408">
              <w:rPr>
                <w:rFonts w:ascii="Times" w:eastAsia="Batang" w:hAnsi="Times" w:cs="Times"/>
                <w:bCs/>
                <w:lang w:eastAsia="x-none"/>
              </w:rPr>
              <w:t>’ for each reference cell slot)</w:t>
            </w:r>
          </w:p>
          <w:p w14:paraId="52E74D36" w14:textId="77777777" w:rsidR="006E767B" w:rsidRPr="00CA6408" w:rsidRDefault="006E767B" w:rsidP="006E767B">
            <w:pPr>
              <w:numPr>
                <w:ilvl w:val="1"/>
                <w:numId w:val="26"/>
              </w:numPr>
              <w:snapToGrid/>
              <w:spacing w:after="0"/>
              <w:contextualSpacing/>
              <w:jc w:val="left"/>
              <w:rPr>
                <w:rFonts w:ascii="Times" w:eastAsia="Batang" w:hAnsi="Times" w:cs="Times"/>
                <w:bCs/>
                <w:iCs/>
                <w:lang w:eastAsia="x-none"/>
              </w:rPr>
            </w:pPr>
            <w:r w:rsidRPr="00CA6408">
              <w:rPr>
                <w:rFonts w:ascii="Times" w:eastAsia="Batang" w:hAnsi="Times" w:cs="Times"/>
                <w:bCs/>
                <w:iCs/>
                <w:lang w:eastAsia="x-none"/>
              </w:rPr>
              <w:t>Note: different relative slot offset can be configured for each reference cell slot in the time domain pattern, details see R1-2108829</w:t>
            </w:r>
          </w:p>
          <w:p w14:paraId="0E89E0DE" w14:textId="77777777" w:rsidR="006E767B" w:rsidRPr="00CA6408" w:rsidRDefault="006E767B" w:rsidP="006E767B">
            <w:pPr>
              <w:spacing w:after="0"/>
              <w:rPr>
                <w:rFonts w:ascii="Times" w:eastAsia="Batang" w:hAnsi="Times" w:cs="Times"/>
              </w:rPr>
            </w:pPr>
          </w:p>
          <w:p w14:paraId="5A846CBA" w14:textId="77777777" w:rsidR="006E767B" w:rsidRPr="00CA6408" w:rsidRDefault="006E767B" w:rsidP="006E767B">
            <w:pPr>
              <w:spacing w:after="0"/>
              <w:rPr>
                <w:rFonts w:ascii="Times" w:eastAsia="Batang" w:hAnsi="Times" w:cs="Times"/>
                <w:b/>
                <w:bCs/>
                <w:highlight w:val="green"/>
                <w:lang w:eastAsia="zh-CN"/>
              </w:rPr>
            </w:pPr>
            <w:r w:rsidRPr="00CA6408">
              <w:rPr>
                <w:rFonts w:ascii="Times" w:eastAsia="Batang" w:hAnsi="Times" w:cs="Times"/>
                <w:b/>
                <w:bCs/>
                <w:highlight w:val="green"/>
                <w:lang w:eastAsia="zh-CN"/>
              </w:rPr>
              <w:t>Agreement</w:t>
            </w:r>
          </w:p>
          <w:p w14:paraId="254C11BC" w14:textId="77777777" w:rsidR="006E767B" w:rsidRPr="00CA6408" w:rsidRDefault="006E767B" w:rsidP="006E767B">
            <w:pPr>
              <w:spacing w:after="0"/>
              <w:rPr>
                <w:rFonts w:ascii="Times" w:eastAsia="Batang" w:hAnsi="Times" w:cs="Times"/>
                <w:bCs/>
              </w:rPr>
            </w:pPr>
            <w:r w:rsidRPr="00CA6408">
              <w:rPr>
                <w:rFonts w:ascii="Times" w:eastAsia="Batang" w:hAnsi="Times" w:cs="Times"/>
                <w:bCs/>
              </w:rPr>
              <w:t>Down-select in RAN1#107-e from Alt. 2 &amp; Alt. 4 below:</w:t>
            </w:r>
          </w:p>
          <w:p w14:paraId="72511DEE" w14:textId="77777777" w:rsidR="006E767B" w:rsidRPr="00CA6408" w:rsidRDefault="006E767B" w:rsidP="006E767B">
            <w:pPr>
              <w:spacing w:after="0"/>
              <w:ind w:left="284"/>
              <w:rPr>
                <w:rFonts w:ascii="Times" w:eastAsia="Batang" w:hAnsi="Times" w:cs="Times"/>
                <w:bCs/>
              </w:rPr>
            </w:pPr>
            <w:r w:rsidRPr="00CA6408">
              <w:rPr>
                <w:rFonts w:ascii="Times" w:eastAsia="Batang" w:hAnsi="Times" w:cs="Times"/>
                <w:bCs/>
              </w:rPr>
              <w:t xml:space="preserve">For PUCCH carrier switching based on semi-static operation, for the case the </w:t>
            </w:r>
            <w:proofErr w:type="spellStart"/>
            <w:r w:rsidRPr="00CA6408">
              <w:rPr>
                <w:rFonts w:ascii="Times" w:eastAsia="Batang" w:hAnsi="Times" w:cs="Times"/>
                <w:bCs/>
              </w:rPr>
              <w:t>PCell</w:t>
            </w:r>
            <w:proofErr w:type="spellEnd"/>
            <w:r w:rsidRPr="00CA6408">
              <w:rPr>
                <w:rFonts w:ascii="Times" w:eastAsia="Batang" w:hAnsi="Times" w:cs="Times"/>
                <w:bCs/>
              </w:rPr>
              <w:t xml:space="preserve"> slot to be shorter than the target PUCCH cell slot,  </w:t>
            </w:r>
          </w:p>
          <w:p w14:paraId="2CF61BFD" w14:textId="77777777" w:rsidR="006E767B" w:rsidRPr="00CA6408" w:rsidRDefault="006E767B" w:rsidP="006E767B">
            <w:pPr>
              <w:numPr>
                <w:ilvl w:val="0"/>
                <w:numId w:val="26"/>
              </w:numPr>
              <w:snapToGrid/>
              <w:spacing w:after="0"/>
              <w:contextualSpacing/>
              <w:jc w:val="left"/>
              <w:rPr>
                <w:rFonts w:ascii="Times" w:eastAsia="Batang" w:hAnsi="Times" w:cs="Times"/>
                <w:bCs/>
                <w:lang w:eastAsia="x-none"/>
              </w:rPr>
            </w:pPr>
            <w:r w:rsidRPr="00CA6408">
              <w:rPr>
                <w:rFonts w:ascii="Times" w:eastAsia="Batang" w:hAnsi="Times" w:cs="Times"/>
                <w:bCs/>
                <w:lang w:eastAsia="x-none"/>
              </w:rPr>
              <w:t xml:space="preserve">Alt. 2: the UE does not expect the same UCI type (i.e. HARQ-ACK, SR or CSI) from more than one </w:t>
            </w:r>
            <w:proofErr w:type="spellStart"/>
            <w:r w:rsidRPr="00CA6408">
              <w:rPr>
                <w:rFonts w:ascii="Times" w:eastAsia="Batang" w:hAnsi="Times" w:cs="Times"/>
                <w:bCs/>
                <w:lang w:eastAsia="x-none"/>
              </w:rPr>
              <w:t>PCell</w:t>
            </w:r>
            <w:proofErr w:type="spellEnd"/>
            <w:r w:rsidRPr="00CA6408">
              <w:rPr>
                <w:rFonts w:ascii="Times" w:eastAsia="Batang" w:hAnsi="Times" w:cs="Times"/>
                <w:bCs/>
                <w:lang w:eastAsia="x-none"/>
              </w:rPr>
              <w:t xml:space="preserve"> PUCCH slot to be overlapping with a single dynamically indicated PUCCH cell slot</w:t>
            </w:r>
          </w:p>
          <w:p w14:paraId="789C7B5E" w14:textId="77777777" w:rsidR="006E767B" w:rsidRPr="00CA6408" w:rsidRDefault="006E767B" w:rsidP="006E767B">
            <w:pPr>
              <w:numPr>
                <w:ilvl w:val="1"/>
                <w:numId w:val="26"/>
              </w:numPr>
              <w:snapToGrid/>
              <w:spacing w:after="0"/>
              <w:contextualSpacing/>
              <w:jc w:val="left"/>
              <w:rPr>
                <w:rFonts w:ascii="Times" w:eastAsia="Batang" w:hAnsi="Times" w:cs="Times"/>
                <w:bCs/>
                <w:i/>
                <w:iCs/>
                <w:lang w:eastAsia="x-none"/>
              </w:rPr>
            </w:pPr>
            <w:r w:rsidRPr="00CA6408">
              <w:rPr>
                <w:rFonts w:ascii="Times" w:eastAsia="Batang" w:hAnsi="Times" w:cs="Times"/>
                <w:bCs/>
                <w:i/>
                <w:iCs/>
                <w:lang w:eastAsia="x-none"/>
              </w:rPr>
              <w:t xml:space="preserve">Note: there can be e.g. HARQ-ACK only be present in either of the overlapping slots, but not in more than one overlapping slot. </w:t>
            </w:r>
          </w:p>
          <w:p w14:paraId="37726B8E" w14:textId="6B3B57A2" w:rsidR="00425FE1" w:rsidRPr="002E38CB" w:rsidRDefault="006E767B" w:rsidP="00425FE1">
            <w:pPr>
              <w:numPr>
                <w:ilvl w:val="0"/>
                <w:numId w:val="26"/>
              </w:numPr>
              <w:snapToGrid/>
              <w:spacing w:after="0"/>
              <w:contextualSpacing/>
              <w:jc w:val="left"/>
              <w:rPr>
                <w:rFonts w:ascii="Times" w:eastAsia="Batang" w:hAnsi="Times" w:cs="Times"/>
                <w:bCs/>
                <w:lang w:eastAsia="x-none"/>
              </w:rPr>
            </w:pPr>
            <w:r w:rsidRPr="00CA6408">
              <w:rPr>
                <w:rFonts w:ascii="Times" w:eastAsia="Batang" w:hAnsi="Times" w:cs="Times"/>
                <w:bCs/>
                <w:lang w:eastAsia="x-none"/>
              </w:rPr>
              <w:lastRenderedPageBreak/>
              <w:t xml:space="preserve">Alt. 4: the UE does not expect a semi-static PUCC cell configuration, where a single target PUCCH slot / sub-slot would be overlapping with more than one </w:t>
            </w:r>
            <w:proofErr w:type="spellStart"/>
            <w:r w:rsidRPr="00CA6408">
              <w:rPr>
                <w:rFonts w:ascii="Times" w:eastAsia="Batang" w:hAnsi="Times" w:cs="Times"/>
                <w:bCs/>
                <w:lang w:eastAsia="x-none"/>
              </w:rPr>
              <w:t>PCell</w:t>
            </w:r>
            <w:proofErr w:type="spellEnd"/>
            <w:r w:rsidRPr="00CA6408">
              <w:rPr>
                <w:rFonts w:ascii="Times" w:eastAsia="Batang" w:hAnsi="Times" w:cs="Times"/>
                <w:bCs/>
                <w:lang w:eastAsia="x-none"/>
              </w:rPr>
              <w:t xml:space="preserve"> slot/sub-slot. </w:t>
            </w:r>
          </w:p>
        </w:tc>
      </w:tr>
    </w:tbl>
    <w:p w14:paraId="367805C5" w14:textId="1C8F81E0" w:rsidR="00410EC4" w:rsidRPr="001712D2" w:rsidRDefault="00925AFF" w:rsidP="007E4F2B">
      <w:pPr>
        <w:spacing w:beforeLines="50" w:before="120" w:afterLines="50"/>
        <w:rPr>
          <w:kern w:val="2"/>
          <w:lang w:eastAsia="zh-CN"/>
        </w:rPr>
      </w:pPr>
      <w:r w:rsidRPr="001712D2">
        <w:rPr>
          <w:kern w:val="2"/>
          <w:lang w:eastAsia="zh-CN"/>
        </w:rPr>
        <w:lastRenderedPageBreak/>
        <w:t xml:space="preserve">Regarding the PUCCH carrier switching for HARQ-ACK feedback, there has been some progress in the latest meeting. </w:t>
      </w:r>
      <w:proofErr w:type="gramStart"/>
      <w:r w:rsidRPr="001712D2">
        <w:rPr>
          <w:kern w:val="2"/>
          <w:lang w:eastAsia="zh-CN"/>
        </w:rPr>
        <w:t>But</w:t>
      </w:r>
      <w:proofErr w:type="gramEnd"/>
      <w:r w:rsidRPr="001712D2">
        <w:rPr>
          <w:kern w:val="2"/>
          <w:lang w:eastAsia="zh-CN"/>
        </w:rPr>
        <w:t xml:space="preserve"> there are still many details to be discus</w:t>
      </w:r>
      <w:r w:rsidR="00C45D39" w:rsidRPr="001712D2">
        <w:rPr>
          <w:kern w:val="2"/>
          <w:lang w:eastAsia="zh-CN"/>
        </w:rPr>
        <w:t>sed for PUCCH carrier switching. For PUCCH cell switching based on dynamic indication, the</w:t>
      </w:r>
      <w:r w:rsidR="00740920">
        <w:rPr>
          <w:kern w:val="2"/>
          <w:lang w:eastAsia="zh-CN"/>
        </w:rPr>
        <w:t xml:space="preserve"> following</w:t>
      </w:r>
      <w:r w:rsidR="00C45D39" w:rsidRPr="001712D2">
        <w:rPr>
          <w:kern w:val="2"/>
          <w:lang w:eastAsia="zh-CN"/>
        </w:rPr>
        <w:t xml:space="preserve"> question </w:t>
      </w:r>
      <w:proofErr w:type="gramStart"/>
      <w:r w:rsidR="00C45D39" w:rsidRPr="001712D2">
        <w:rPr>
          <w:kern w:val="2"/>
          <w:lang w:eastAsia="zh-CN"/>
        </w:rPr>
        <w:t>was discussed</w:t>
      </w:r>
      <w:proofErr w:type="gramEnd"/>
      <w:r w:rsidR="00C45D39" w:rsidRPr="001712D2">
        <w:rPr>
          <w:kern w:val="2"/>
          <w:lang w:eastAsia="zh-CN"/>
        </w:rPr>
        <w:t xml:space="preserve"> in the last meeting. </w:t>
      </w:r>
    </w:p>
    <w:p w14:paraId="2315E370" w14:textId="46C9856B" w:rsidR="00C45D39" w:rsidRPr="00C45D39" w:rsidRDefault="00C45D39" w:rsidP="00C45D39">
      <w:pPr>
        <w:spacing w:after="0"/>
        <w:rPr>
          <w:bCs/>
          <w:lang w:eastAsia="zh-CN"/>
        </w:rPr>
      </w:pPr>
      <w:r w:rsidRPr="004206CA">
        <w:rPr>
          <w:bCs/>
          <w:lang w:eastAsia="zh-CN"/>
        </w:rPr>
        <w:t xml:space="preserve">For PUCCH cell switching based on dynamic indication, if the multiplexing of some UCI from </w:t>
      </w:r>
      <w:proofErr w:type="spellStart"/>
      <w:r w:rsidRPr="00C45D39">
        <w:rPr>
          <w:bCs/>
          <w:lang w:eastAsia="zh-CN"/>
        </w:rPr>
        <w:t>PCell</w:t>
      </w:r>
      <w:proofErr w:type="spellEnd"/>
      <w:r w:rsidRPr="00C45D39">
        <w:rPr>
          <w:bCs/>
          <w:lang w:eastAsia="zh-CN"/>
        </w:rPr>
        <w:t>/</w:t>
      </w:r>
      <w:proofErr w:type="spellStart"/>
      <w:r w:rsidRPr="00C45D39">
        <w:rPr>
          <w:bCs/>
          <w:lang w:eastAsia="zh-CN"/>
        </w:rPr>
        <w:t>PScell</w:t>
      </w:r>
      <w:proofErr w:type="spellEnd"/>
      <w:r w:rsidRPr="00C45D39">
        <w:rPr>
          <w:bCs/>
          <w:lang w:eastAsia="zh-CN"/>
        </w:rPr>
        <w:t xml:space="preserve">/PUCCH-cell </w:t>
      </w:r>
      <w:proofErr w:type="gramStart"/>
      <w:r w:rsidRPr="00C45D39">
        <w:rPr>
          <w:bCs/>
          <w:lang w:eastAsia="zh-CN"/>
        </w:rPr>
        <w:t>is not supported</w:t>
      </w:r>
      <w:proofErr w:type="gramEnd"/>
      <w:r w:rsidRPr="00C45D39">
        <w:rPr>
          <w:bCs/>
          <w:lang w:eastAsia="zh-CN"/>
        </w:rPr>
        <w:t xml:space="preserve">, what is the preferred way of handling: </w:t>
      </w:r>
    </w:p>
    <w:p w14:paraId="19C2F33E" w14:textId="77777777" w:rsidR="00C45D39" w:rsidRPr="004206CA" w:rsidRDefault="00C45D39" w:rsidP="00C45D39">
      <w:pPr>
        <w:pStyle w:val="af4"/>
        <w:numPr>
          <w:ilvl w:val="0"/>
          <w:numId w:val="27"/>
        </w:numPr>
        <w:snapToGrid/>
        <w:spacing w:after="180"/>
        <w:contextualSpacing/>
        <w:jc w:val="left"/>
        <w:rPr>
          <w:lang w:eastAsia="zh-CN"/>
        </w:rPr>
      </w:pPr>
      <w:r w:rsidRPr="004206CA">
        <w:rPr>
          <w:bCs/>
          <w:lang w:eastAsia="zh-CN"/>
        </w:rPr>
        <w:t xml:space="preserve">Understanding A: UE </w:t>
      </w:r>
      <w:proofErr w:type="gramStart"/>
      <w:r w:rsidRPr="004206CA">
        <w:rPr>
          <w:bCs/>
          <w:lang w:eastAsia="zh-CN"/>
        </w:rPr>
        <w:t>doesn’t</w:t>
      </w:r>
      <w:proofErr w:type="gramEnd"/>
      <w:r w:rsidRPr="004206CA">
        <w:rPr>
          <w:bCs/>
          <w:lang w:eastAsia="zh-CN"/>
        </w:rPr>
        <w:t xml:space="preserve"> expect the UCI on </w:t>
      </w:r>
      <w:proofErr w:type="spellStart"/>
      <w:r w:rsidRPr="004206CA">
        <w:rPr>
          <w:bCs/>
          <w:lang w:eastAsia="zh-CN"/>
        </w:rPr>
        <w:t>PCell</w:t>
      </w:r>
      <w:proofErr w:type="spellEnd"/>
      <w:r w:rsidRPr="004206CA">
        <w:rPr>
          <w:bCs/>
          <w:lang w:eastAsia="zh-CN"/>
        </w:rPr>
        <w:t>/</w:t>
      </w:r>
      <w:proofErr w:type="spellStart"/>
      <w:r w:rsidRPr="004206CA">
        <w:rPr>
          <w:bCs/>
          <w:lang w:eastAsia="zh-CN"/>
        </w:rPr>
        <w:t>PScell</w:t>
      </w:r>
      <w:proofErr w:type="spellEnd"/>
      <w:r w:rsidRPr="004206CA">
        <w:rPr>
          <w:bCs/>
          <w:lang w:eastAsia="zh-CN"/>
        </w:rPr>
        <w:t>/PUCCH-</w:t>
      </w:r>
      <w:proofErr w:type="spellStart"/>
      <w:r w:rsidRPr="004206CA">
        <w:rPr>
          <w:bCs/>
          <w:lang w:eastAsia="zh-CN"/>
        </w:rPr>
        <w:t>Scell</w:t>
      </w:r>
      <w:proofErr w:type="spellEnd"/>
      <w:r w:rsidRPr="004206CA">
        <w:rPr>
          <w:bCs/>
          <w:lang w:eastAsia="zh-CN"/>
        </w:rPr>
        <w:t xml:space="preserve"> to overlap with PUCCH on dynamically indicated </w:t>
      </w:r>
      <w:proofErr w:type="spellStart"/>
      <w:r w:rsidRPr="004206CA">
        <w:rPr>
          <w:bCs/>
          <w:lang w:eastAsia="zh-CN"/>
        </w:rPr>
        <w:t>Scell</w:t>
      </w:r>
      <w:proofErr w:type="spellEnd"/>
      <w:r w:rsidRPr="004206CA">
        <w:rPr>
          <w:bCs/>
          <w:lang w:eastAsia="zh-CN"/>
        </w:rPr>
        <w:t>.</w:t>
      </w:r>
    </w:p>
    <w:p w14:paraId="66FA43CC" w14:textId="77777777" w:rsidR="00C45D39" w:rsidRPr="004206CA" w:rsidRDefault="00C45D39" w:rsidP="00C45D39">
      <w:pPr>
        <w:pStyle w:val="af4"/>
        <w:numPr>
          <w:ilvl w:val="0"/>
          <w:numId w:val="27"/>
        </w:numPr>
        <w:snapToGrid/>
        <w:spacing w:after="180"/>
        <w:contextualSpacing/>
        <w:jc w:val="left"/>
        <w:rPr>
          <w:bCs/>
          <w:lang w:eastAsia="zh-CN"/>
        </w:rPr>
      </w:pPr>
      <w:r w:rsidRPr="004206CA">
        <w:rPr>
          <w:bCs/>
          <w:lang w:eastAsia="zh-CN"/>
        </w:rPr>
        <w:t>Understanding B</w:t>
      </w:r>
      <w:r w:rsidRPr="00C45D39">
        <w:rPr>
          <w:bCs/>
          <w:lang w:eastAsia="zh-CN"/>
        </w:rPr>
        <w:t xml:space="preserve">: If UCI on </w:t>
      </w:r>
      <w:proofErr w:type="spellStart"/>
      <w:r w:rsidRPr="00C45D39">
        <w:rPr>
          <w:bCs/>
          <w:lang w:eastAsia="zh-CN"/>
        </w:rPr>
        <w:t>PCell</w:t>
      </w:r>
      <w:proofErr w:type="spellEnd"/>
      <w:r w:rsidRPr="00C45D39">
        <w:rPr>
          <w:bCs/>
          <w:lang w:eastAsia="zh-CN"/>
        </w:rPr>
        <w:t>/</w:t>
      </w:r>
      <w:proofErr w:type="spellStart"/>
      <w:r w:rsidRPr="00C45D39">
        <w:rPr>
          <w:bCs/>
          <w:lang w:eastAsia="zh-CN"/>
        </w:rPr>
        <w:t>PScell</w:t>
      </w:r>
      <w:proofErr w:type="spellEnd"/>
      <w:r w:rsidRPr="00C45D39">
        <w:rPr>
          <w:bCs/>
          <w:lang w:eastAsia="zh-CN"/>
        </w:rPr>
        <w:t>/PUCCH-</w:t>
      </w:r>
      <w:proofErr w:type="spellStart"/>
      <w:r w:rsidRPr="00C45D39">
        <w:rPr>
          <w:bCs/>
          <w:lang w:eastAsia="zh-CN"/>
        </w:rPr>
        <w:t>Scell</w:t>
      </w:r>
      <w:proofErr w:type="spellEnd"/>
      <w:r w:rsidRPr="00C45D39">
        <w:rPr>
          <w:bCs/>
          <w:lang w:eastAsia="zh-CN"/>
        </w:rPr>
        <w:t xml:space="preserve"> overlaps with PUCCH on dynamically indicated </w:t>
      </w:r>
      <w:proofErr w:type="spellStart"/>
      <w:r w:rsidRPr="00C45D39">
        <w:rPr>
          <w:bCs/>
          <w:lang w:eastAsia="zh-CN"/>
        </w:rPr>
        <w:t>Scell</w:t>
      </w:r>
      <w:proofErr w:type="spellEnd"/>
      <w:r w:rsidRPr="00C45D39">
        <w:rPr>
          <w:bCs/>
          <w:lang w:eastAsia="zh-CN"/>
        </w:rPr>
        <w:t xml:space="preserve">, UE drops the PUCCH on </w:t>
      </w:r>
      <w:proofErr w:type="spellStart"/>
      <w:r w:rsidRPr="00C45D39">
        <w:rPr>
          <w:bCs/>
          <w:lang w:eastAsia="zh-CN"/>
        </w:rPr>
        <w:t>PCell</w:t>
      </w:r>
      <w:proofErr w:type="spellEnd"/>
      <w:r w:rsidRPr="00C45D39">
        <w:rPr>
          <w:bCs/>
          <w:lang w:eastAsia="zh-CN"/>
        </w:rPr>
        <w:t>/</w:t>
      </w:r>
      <w:proofErr w:type="spellStart"/>
      <w:r w:rsidRPr="00C45D39">
        <w:rPr>
          <w:bCs/>
          <w:lang w:eastAsia="zh-CN"/>
        </w:rPr>
        <w:t>PScell</w:t>
      </w:r>
      <w:proofErr w:type="spellEnd"/>
      <w:r w:rsidRPr="00C45D39">
        <w:rPr>
          <w:bCs/>
          <w:lang w:eastAsia="zh-CN"/>
        </w:rPr>
        <w:t>/PUCCH-</w:t>
      </w:r>
      <w:proofErr w:type="spellStart"/>
      <w:r w:rsidRPr="00C45D39">
        <w:rPr>
          <w:bCs/>
          <w:lang w:eastAsia="zh-CN"/>
        </w:rPr>
        <w:t>Scell</w:t>
      </w:r>
      <w:proofErr w:type="spellEnd"/>
      <w:r w:rsidRPr="00C45D39">
        <w:rPr>
          <w:bCs/>
          <w:lang w:eastAsia="zh-CN"/>
        </w:rPr>
        <w:t xml:space="preserve"> and transmits PUCCH on dynamically indicated </w:t>
      </w:r>
      <w:proofErr w:type="spellStart"/>
      <w:r w:rsidRPr="00C45D39">
        <w:rPr>
          <w:bCs/>
          <w:lang w:eastAsia="zh-CN"/>
        </w:rPr>
        <w:t>Scell</w:t>
      </w:r>
      <w:proofErr w:type="spellEnd"/>
      <w:r w:rsidRPr="00C45D39">
        <w:rPr>
          <w:bCs/>
          <w:lang w:eastAsia="zh-CN"/>
        </w:rPr>
        <w:t>.</w:t>
      </w:r>
    </w:p>
    <w:p w14:paraId="3C463E8D" w14:textId="00F66BDA" w:rsidR="005D7227" w:rsidRDefault="00AA3C02" w:rsidP="001712D2">
      <w:pPr>
        <w:spacing w:afterLines="50"/>
        <w:rPr>
          <w:kern w:val="2"/>
          <w:lang w:eastAsia="zh-CN"/>
        </w:rPr>
      </w:pPr>
      <w:r>
        <w:rPr>
          <w:rFonts w:hint="eastAsia"/>
          <w:kern w:val="2"/>
          <w:lang w:eastAsia="zh-CN"/>
        </w:rPr>
        <w:t>I</w:t>
      </w:r>
      <w:r w:rsidR="00F56F32">
        <w:rPr>
          <w:kern w:val="2"/>
          <w:lang w:eastAsia="zh-CN"/>
        </w:rPr>
        <w:t>n our understanding, U</w:t>
      </w:r>
      <w:r>
        <w:rPr>
          <w:kern w:val="2"/>
          <w:lang w:eastAsia="zh-CN"/>
        </w:rPr>
        <w:t>nderstand</w:t>
      </w:r>
      <w:r w:rsidR="00F56F32">
        <w:rPr>
          <w:kern w:val="2"/>
          <w:lang w:eastAsia="zh-CN"/>
        </w:rPr>
        <w:t>ing</w:t>
      </w:r>
      <w:r>
        <w:rPr>
          <w:kern w:val="2"/>
          <w:lang w:eastAsia="zh-CN"/>
        </w:rPr>
        <w:t xml:space="preserve"> B requires </w:t>
      </w:r>
      <w:r w:rsidR="005D7227">
        <w:rPr>
          <w:kern w:val="2"/>
          <w:lang w:eastAsia="zh-CN"/>
        </w:rPr>
        <w:t>additional cancelation indication</w:t>
      </w:r>
      <w:r w:rsidR="00F56F32">
        <w:rPr>
          <w:kern w:val="2"/>
          <w:lang w:eastAsia="zh-CN"/>
        </w:rPr>
        <w:t xml:space="preserve"> and UE procedures</w:t>
      </w:r>
      <w:r w:rsidR="005D7227">
        <w:rPr>
          <w:kern w:val="2"/>
          <w:lang w:eastAsia="zh-CN"/>
        </w:rPr>
        <w:t xml:space="preserve"> for dropping behavior</w:t>
      </w:r>
      <w:r w:rsidR="00F56F32">
        <w:rPr>
          <w:kern w:val="2"/>
          <w:lang w:eastAsia="zh-CN"/>
        </w:rPr>
        <w:t xml:space="preserve">. </w:t>
      </w:r>
      <w:proofErr w:type="spellStart"/>
      <w:r w:rsidR="00213A9B">
        <w:rPr>
          <w:kern w:val="2"/>
          <w:lang w:eastAsia="zh-CN"/>
        </w:rPr>
        <w:t>Therefore</w:t>
      </w:r>
      <w:proofErr w:type="gramStart"/>
      <w:r w:rsidR="00213A9B">
        <w:rPr>
          <w:kern w:val="2"/>
          <w:lang w:eastAsia="zh-CN"/>
        </w:rPr>
        <w:t>,</w:t>
      </w:r>
      <w:r w:rsidR="005D7227">
        <w:rPr>
          <w:kern w:val="2"/>
          <w:lang w:eastAsia="zh-CN"/>
        </w:rPr>
        <w:t>Understanding</w:t>
      </w:r>
      <w:proofErr w:type="spellEnd"/>
      <w:proofErr w:type="gramEnd"/>
      <w:r w:rsidR="005D7227">
        <w:rPr>
          <w:kern w:val="2"/>
          <w:lang w:eastAsia="zh-CN"/>
        </w:rPr>
        <w:t xml:space="preserve"> A is preferred,</w:t>
      </w:r>
      <w:r w:rsidR="005D7227" w:rsidRPr="005D7227">
        <w:rPr>
          <w:bCs/>
          <w:lang w:eastAsia="zh-CN"/>
        </w:rPr>
        <w:t xml:space="preserve"> </w:t>
      </w:r>
      <w:r w:rsidR="005D7227" w:rsidRPr="004206CA">
        <w:rPr>
          <w:bCs/>
          <w:lang w:eastAsia="zh-CN"/>
        </w:rPr>
        <w:t xml:space="preserve">UE doesn’t expect the UCI on </w:t>
      </w:r>
      <w:proofErr w:type="spellStart"/>
      <w:r w:rsidR="005D7227" w:rsidRPr="004206CA">
        <w:rPr>
          <w:bCs/>
          <w:lang w:eastAsia="zh-CN"/>
        </w:rPr>
        <w:t>PCell</w:t>
      </w:r>
      <w:proofErr w:type="spellEnd"/>
      <w:r w:rsidR="005D7227" w:rsidRPr="004206CA">
        <w:rPr>
          <w:bCs/>
          <w:lang w:eastAsia="zh-CN"/>
        </w:rPr>
        <w:t>/</w:t>
      </w:r>
      <w:proofErr w:type="spellStart"/>
      <w:r w:rsidR="005D7227" w:rsidRPr="004206CA">
        <w:rPr>
          <w:bCs/>
          <w:lang w:eastAsia="zh-CN"/>
        </w:rPr>
        <w:t>PScell</w:t>
      </w:r>
      <w:proofErr w:type="spellEnd"/>
      <w:r w:rsidR="005D7227" w:rsidRPr="004206CA">
        <w:rPr>
          <w:bCs/>
          <w:lang w:eastAsia="zh-CN"/>
        </w:rPr>
        <w:t>/PUCCH-</w:t>
      </w:r>
      <w:proofErr w:type="spellStart"/>
      <w:r w:rsidR="005D7227" w:rsidRPr="004206CA">
        <w:rPr>
          <w:bCs/>
          <w:lang w:eastAsia="zh-CN"/>
        </w:rPr>
        <w:t>Scell</w:t>
      </w:r>
      <w:proofErr w:type="spellEnd"/>
      <w:r w:rsidR="005D7227" w:rsidRPr="004206CA">
        <w:rPr>
          <w:bCs/>
          <w:lang w:eastAsia="zh-CN"/>
        </w:rPr>
        <w:t xml:space="preserve"> to overlap with PUCCH on dynamically indicated </w:t>
      </w:r>
      <w:proofErr w:type="spellStart"/>
      <w:r w:rsidR="005D7227" w:rsidRPr="004206CA">
        <w:rPr>
          <w:bCs/>
          <w:lang w:eastAsia="zh-CN"/>
        </w:rPr>
        <w:t>Scell</w:t>
      </w:r>
      <w:proofErr w:type="spellEnd"/>
      <w:r w:rsidR="005D7227" w:rsidRPr="004206CA">
        <w:rPr>
          <w:bCs/>
          <w:lang w:eastAsia="zh-CN"/>
        </w:rPr>
        <w:t>.</w:t>
      </w:r>
    </w:p>
    <w:p w14:paraId="415193E7" w14:textId="364C353F" w:rsidR="00DB7975" w:rsidRPr="00DB7975" w:rsidRDefault="00DB7975" w:rsidP="00BD589A">
      <w:pPr>
        <w:spacing w:afterLines="50"/>
        <w:rPr>
          <w:b/>
          <w:lang w:eastAsia="zh-CN"/>
        </w:rPr>
      </w:pPr>
      <w:r w:rsidRPr="00DB7975">
        <w:rPr>
          <w:b/>
          <w:lang w:eastAsia="zh-CN"/>
        </w:rPr>
        <w:t>Proposal 5</w:t>
      </w:r>
      <w:r w:rsidRPr="00DB7975">
        <w:rPr>
          <w:rFonts w:hint="eastAsia"/>
          <w:b/>
          <w:lang w:eastAsia="zh-CN"/>
        </w:rPr>
        <w:t>:</w:t>
      </w:r>
      <w:r w:rsidRPr="00DB7975">
        <w:rPr>
          <w:b/>
          <w:lang w:eastAsia="zh-CN"/>
        </w:rPr>
        <w:t xml:space="preserve"> For PUCCH cell switching based on dynamic indication, if the multiplexing of some UCI from </w:t>
      </w:r>
      <w:proofErr w:type="spellStart"/>
      <w:r w:rsidRPr="00DB7975">
        <w:rPr>
          <w:b/>
          <w:lang w:eastAsia="zh-CN"/>
        </w:rPr>
        <w:t>PCell</w:t>
      </w:r>
      <w:proofErr w:type="spellEnd"/>
      <w:r w:rsidRPr="00DB7975">
        <w:rPr>
          <w:b/>
          <w:lang w:eastAsia="zh-CN"/>
        </w:rPr>
        <w:t>/</w:t>
      </w:r>
      <w:proofErr w:type="spellStart"/>
      <w:r w:rsidRPr="00DB7975">
        <w:rPr>
          <w:b/>
          <w:lang w:eastAsia="zh-CN"/>
        </w:rPr>
        <w:t>PScell</w:t>
      </w:r>
      <w:proofErr w:type="spellEnd"/>
      <w:r w:rsidRPr="00DB7975">
        <w:rPr>
          <w:b/>
          <w:lang w:eastAsia="zh-CN"/>
        </w:rPr>
        <w:t xml:space="preserve">/PUCCH-cell is not supported, UE </w:t>
      </w:r>
      <w:proofErr w:type="gramStart"/>
      <w:r w:rsidRPr="00DB7975">
        <w:rPr>
          <w:b/>
          <w:lang w:eastAsia="zh-CN"/>
        </w:rPr>
        <w:t>doesn’t</w:t>
      </w:r>
      <w:proofErr w:type="gramEnd"/>
      <w:r w:rsidRPr="00DB7975">
        <w:rPr>
          <w:b/>
          <w:lang w:eastAsia="zh-CN"/>
        </w:rPr>
        <w:t xml:space="preserve"> expect the UCI on </w:t>
      </w:r>
      <w:proofErr w:type="spellStart"/>
      <w:r w:rsidRPr="00DB7975">
        <w:rPr>
          <w:b/>
          <w:lang w:eastAsia="zh-CN"/>
        </w:rPr>
        <w:t>PCell</w:t>
      </w:r>
      <w:proofErr w:type="spellEnd"/>
      <w:r w:rsidRPr="00DB7975">
        <w:rPr>
          <w:b/>
          <w:lang w:eastAsia="zh-CN"/>
        </w:rPr>
        <w:t>/</w:t>
      </w:r>
      <w:proofErr w:type="spellStart"/>
      <w:r w:rsidRPr="00DB7975">
        <w:rPr>
          <w:b/>
          <w:lang w:eastAsia="zh-CN"/>
        </w:rPr>
        <w:t>PScell</w:t>
      </w:r>
      <w:proofErr w:type="spellEnd"/>
      <w:r w:rsidRPr="00DB7975">
        <w:rPr>
          <w:b/>
          <w:lang w:eastAsia="zh-CN"/>
        </w:rPr>
        <w:t>/PUCCH-</w:t>
      </w:r>
      <w:proofErr w:type="spellStart"/>
      <w:r w:rsidRPr="00DB7975">
        <w:rPr>
          <w:b/>
          <w:lang w:eastAsia="zh-CN"/>
        </w:rPr>
        <w:t>Scell</w:t>
      </w:r>
      <w:proofErr w:type="spellEnd"/>
      <w:r w:rsidRPr="00DB7975">
        <w:rPr>
          <w:b/>
          <w:lang w:eastAsia="zh-CN"/>
        </w:rPr>
        <w:t xml:space="preserve"> to overlap with PUCCH on dynamically indicated </w:t>
      </w:r>
      <w:proofErr w:type="spellStart"/>
      <w:r w:rsidRPr="00DB7975">
        <w:rPr>
          <w:b/>
          <w:lang w:eastAsia="zh-CN"/>
        </w:rPr>
        <w:t>Scell</w:t>
      </w:r>
      <w:proofErr w:type="spellEnd"/>
      <w:r w:rsidRPr="00DB7975">
        <w:rPr>
          <w:b/>
          <w:lang w:eastAsia="zh-CN"/>
        </w:rPr>
        <w:t>.</w:t>
      </w:r>
    </w:p>
    <w:p w14:paraId="64F867F0" w14:textId="5714B5DF" w:rsidR="002D2A10" w:rsidRPr="00BD589A" w:rsidRDefault="009D4C28" w:rsidP="00FB4570">
      <w:pPr>
        <w:snapToGrid/>
        <w:spacing w:after="0"/>
        <w:contextualSpacing/>
        <w:rPr>
          <w:lang w:eastAsia="zh-CN"/>
        </w:rPr>
      </w:pPr>
      <w:r w:rsidRPr="00BD589A">
        <w:rPr>
          <w:rFonts w:hint="eastAsia"/>
          <w:lang w:eastAsia="zh-CN"/>
        </w:rPr>
        <w:t>F</w:t>
      </w:r>
      <w:r w:rsidRPr="00BD589A">
        <w:rPr>
          <w:lang w:eastAsia="zh-CN"/>
        </w:rPr>
        <w:t>or the semi-static PUCCH carrier switching, there are two scenarios need to be discussed,</w:t>
      </w:r>
    </w:p>
    <w:p w14:paraId="39179CA5" w14:textId="2BDE4BC2" w:rsidR="00483F38" w:rsidRDefault="00483F38" w:rsidP="00613D5A">
      <w:pPr>
        <w:pStyle w:val="af4"/>
        <w:numPr>
          <w:ilvl w:val="0"/>
          <w:numId w:val="13"/>
        </w:numPr>
        <w:snapToGrid/>
        <w:spacing w:after="0"/>
        <w:contextualSpacing/>
        <w:rPr>
          <w:lang w:eastAsia="zh-CN"/>
        </w:rPr>
      </w:pPr>
      <w:r w:rsidRPr="002877F7">
        <w:rPr>
          <w:lang w:eastAsia="zh-CN"/>
        </w:rPr>
        <w:t xml:space="preserve">Slot length of the </w:t>
      </w:r>
      <w:proofErr w:type="spellStart"/>
      <w:r w:rsidR="002877F7" w:rsidRPr="002877F7">
        <w:rPr>
          <w:lang w:eastAsia="zh-CN"/>
        </w:rPr>
        <w:t>PCell</w:t>
      </w:r>
      <w:proofErr w:type="spellEnd"/>
      <w:r w:rsidRPr="002877F7">
        <w:rPr>
          <w:lang w:eastAsia="zh-CN"/>
        </w:rPr>
        <w:t xml:space="preserve"> is </w:t>
      </w:r>
      <w:r w:rsidR="00FB4570" w:rsidRPr="002877F7">
        <w:rPr>
          <w:lang w:eastAsia="zh-CN"/>
        </w:rPr>
        <w:t>longer</w:t>
      </w:r>
      <w:r w:rsidRPr="002877F7">
        <w:rPr>
          <w:lang w:eastAsia="zh-CN"/>
        </w:rPr>
        <w:t xml:space="preserve"> than the </w:t>
      </w:r>
      <w:r w:rsidR="002877F7" w:rsidRPr="002877F7">
        <w:rPr>
          <w:lang w:eastAsia="zh-CN"/>
        </w:rPr>
        <w:t>target PUCCH cell slot or sub-slot</w:t>
      </w:r>
      <w:r w:rsidRPr="002877F7">
        <w:rPr>
          <w:lang w:eastAsia="zh-CN"/>
        </w:rPr>
        <w:t xml:space="preserve"> </w:t>
      </w:r>
    </w:p>
    <w:p w14:paraId="363AF47D" w14:textId="6116F4EA" w:rsidR="002877F7" w:rsidRPr="002877F7" w:rsidRDefault="002877F7" w:rsidP="002877F7">
      <w:pPr>
        <w:pStyle w:val="af4"/>
        <w:numPr>
          <w:ilvl w:val="0"/>
          <w:numId w:val="13"/>
        </w:numPr>
        <w:snapToGrid/>
        <w:spacing w:after="0"/>
        <w:contextualSpacing/>
        <w:rPr>
          <w:lang w:eastAsia="zh-CN"/>
        </w:rPr>
      </w:pPr>
      <w:r w:rsidRPr="002877F7">
        <w:rPr>
          <w:lang w:eastAsia="zh-CN"/>
        </w:rPr>
        <w:t xml:space="preserve">Slot length of the </w:t>
      </w:r>
      <w:proofErr w:type="spellStart"/>
      <w:r w:rsidRPr="002877F7">
        <w:rPr>
          <w:lang w:eastAsia="zh-CN"/>
        </w:rPr>
        <w:t>PCell</w:t>
      </w:r>
      <w:proofErr w:type="spellEnd"/>
      <w:r w:rsidRPr="002877F7">
        <w:rPr>
          <w:lang w:eastAsia="zh-CN"/>
        </w:rPr>
        <w:t xml:space="preserve"> is </w:t>
      </w:r>
      <w:r>
        <w:rPr>
          <w:lang w:eastAsia="zh-CN"/>
        </w:rPr>
        <w:t>shorter</w:t>
      </w:r>
      <w:r w:rsidRPr="002877F7">
        <w:rPr>
          <w:lang w:eastAsia="zh-CN"/>
        </w:rPr>
        <w:t xml:space="preserve"> than the target PUCCH cell slot or sub-slot </w:t>
      </w:r>
    </w:p>
    <w:p w14:paraId="5F6B2FED" w14:textId="497FAB5A" w:rsidR="007D6543" w:rsidRDefault="00510DCE" w:rsidP="007D6543">
      <w:pPr>
        <w:rPr>
          <w:bCs/>
          <w:color w:val="FF0000"/>
          <w:lang w:eastAsia="zh-CN"/>
        </w:rPr>
      </w:pPr>
      <w:r w:rsidRPr="00EC7D90">
        <w:t xml:space="preserve">For the case, </w:t>
      </w:r>
      <w:r w:rsidR="00BD589A" w:rsidRPr="00EC7D90">
        <w:rPr>
          <w:rFonts w:ascii="Times" w:eastAsia="Batang" w:hAnsi="Times" w:cs="Times"/>
          <w:bCs/>
        </w:rPr>
        <w:t xml:space="preserve">the </w:t>
      </w:r>
      <w:proofErr w:type="spellStart"/>
      <w:r w:rsidR="00BD589A" w:rsidRPr="00EC7D90">
        <w:rPr>
          <w:rFonts w:ascii="Times" w:eastAsia="Batang" w:hAnsi="Times" w:cs="Times"/>
          <w:bCs/>
        </w:rPr>
        <w:t>PCell</w:t>
      </w:r>
      <w:proofErr w:type="spellEnd"/>
      <w:r w:rsidR="00BD589A" w:rsidRPr="00EC7D90">
        <w:rPr>
          <w:rFonts w:ascii="Times" w:eastAsia="Batang" w:hAnsi="Times" w:cs="Times"/>
          <w:bCs/>
        </w:rPr>
        <w:t xml:space="preserve"> slot to be longer than the target PUCCH cell slot or sub-slot (i.e. multiple target PUCCH cell slots overlapping with a single </w:t>
      </w:r>
      <w:proofErr w:type="spellStart"/>
      <w:r w:rsidR="00BD589A" w:rsidRPr="00EC7D90">
        <w:rPr>
          <w:rFonts w:ascii="Times" w:eastAsia="Batang" w:hAnsi="Times" w:cs="Times"/>
          <w:bCs/>
        </w:rPr>
        <w:t>PCell</w:t>
      </w:r>
      <w:proofErr w:type="spellEnd"/>
      <w:r w:rsidR="00BD589A" w:rsidRPr="00EC7D90">
        <w:rPr>
          <w:rFonts w:ascii="Times" w:eastAsia="Batang" w:hAnsi="Times" w:cs="Times"/>
          <w:bCs/>
        </w:rPr>
        <w:t xml:space="preserve"> slot),</w:t>
      </w:r>
      <w:r w:rsidRPr="00EC7D90">
        <w:rPr>
          <w:bCs/>
          <w:lang w:eastAsia="zh-CN"/>
        </w:rPr>
        <w:t xml:space="preserve"> the UE can select one of the overlapping target PUCCH cell slot to multiplex the UCI from the </w:t>
      </w:r>
      <w:proofErr w:type="spellStart"/>
      <w:r w:rsidR="00BD589A" w:rsidRPr="00EC7D90">
        <w:rPr>
          <w:rFonts w:ascii="Times" w:eastAsia="Batang" w:hAnsi="Times" w:cs="Times"/>
          <w:bCs/>
        </w:rPr>
        <w:t>PCell</w:t>
      </w:r>
      <w:proofErr w:type="spellEnd"/>
      <w:r w:rsidRPr="00EC7D90">
        <w:rPr>
          <w:bCs/>
          <w:lang w:eastAsia="zh-CN"/>
        </w:rPr>
        <w:t xml:space="preserve">. </w:t>
      </w:r>
      <w:r w:rsidR="00A56885" w:rsidRPr="00EC7D90">
        <w:rPr>
          <w:bCs/>
          <w:lang w:eastAsia="zh-CN"/>
        </w:rPr>
        <w:t xml:space="preserve">Considering the latency requirement, we prefer to </w:t>
      </w:r>
      <w:r w:rsidR="00A56885" w:rsidRPr="00BD589A">
        <w:rPr>
          <w:bCs/>
          <w:lang w:eastAsia="zh-CN"/>
        </w:rPr>
        <w:t xml:space="preserve">select the first target PUCCH slot which overlapping with the </w:t>
      </w:r>
      <w:proofErr w:type="spellStart"/>
      <w:r w:rsidR="00BD589A" w:rsidRPr="00CA6408">
        <w:rPr>
          <w:rFonts w:ascii="Times" w:eastAsia="Batang" w:hAnsi="Times" w:cs="Times"/>
          <w:bCs/>
        </w:rPr>
        <w:t>PCell</w:t>
      </w:r>
      <w:proofErr w:type="spellEnd"/>
      <w:r w:rsidR="00A56885" w:rsidRPr="00BD589A">
        <w:rPr>
          <w:bCs/>
          <w:lang w:eastAsia="zh-CN"/>
        </w:rPr>
        <w:t xml:space="preserve"> slot.</w:t>
      </w:r>
    </w:p>
    <w:p w14:paraId="3BD64D54" w14:textId="6BF52C10" w:rsidR="007D6543" w:rsidRPr="00BD589A" w:rsidRDefault="004A3C70" w:rsidP="007D6543">
      <w:pPr>
        <w:rPr>
          <w:b/>
          <w:lang w:eastAsia="zh-CN"/>
        </w:rPr>
      </w:pPr>
      <w:r w:rsidRPr="00BD589A">
        <w:rPr>
          <w:b/>
          <w:lang w:eastAsia="zh-CN"/>
        </w:rPr>
        <w:t>Proposal 6</w:t>
      </w:r>
      <w:r w:rsidR="007D6543" w:rsidRPr="00BD589A">
        <w:rPr>
          <w:rFonts w:hint="eastAsia"/>
          <w:b/>
          <w:lang w:eastAsia="zh-CN"/>
        </w:rPr>
        <w:t>:</w:t>
      </w:r>
      <w:r w:rsidR="007D6543" w:rsidRPr="00BD589A">
        <w:rPr>
          <w:b/>
          <w:lang w:eastAsia="zh-CN"/>
        </w:rPr>
        <w:t xml:space="preserve"> For PUCCH carrier switching based on semi-static operation, </w:t>
      </w:r>
      <w:r w:rsidR="00BD589A" w:rsidRPr="00BD589A">
        <w:rPr>
          <w:b/>
          <w:lang w:eastAsia="zh-CN"/>
        </w:rPr>
        <w:t xml:space="preserve">for the case the </w:t>
      </w:r>
      <w:proofErr w:type="spellStart"/>
      <w:r w:rsidR="00BD589A" w:rsidRPr="00BD589A">
        <w:rPr>
          <w:b/>
          <w:lang w:eastAsia="zh-CN"/>
        </w:rPr>
        <w:t>PCell</w:t>
      </w:r>
      <w:proofErr w:type="spellEnd"/>
      <w:r w:rsidR="00BD589A" w:rsidRPr="00BD589A">
        <w:rPr>
          <w:b/>
          <w:lang w:eastAsia="zh-CN"/>
        </w:rPr>
        <w:t xml:space="preserve"> slot to be longer than the target PUCCH cell slot or sub-slot (i.e. multiple target PUCCH cell slots overlapping with a single </w:t>
      </w:r>
      <w:proofErr w:type="spellStart"/>
      <w:r w:rsidR="00BD589A" w:rsidRPr="00BD589A">
        <w:rPr>
          <w:b/>
          <w:lang w:eastAsia="zh-CN"/>
        </w:rPr>
        <w:t>PCell</w:t>
      </w:r>
      <w:proofErr w:type="spellEnd"/>
      <w:r w:rsidR="00BD589A" w:rsidRPr="00BD589A">
        <w:rPr>
          <w:b/>
          <w:lang w:eastAsia="zh-CN"/>
        </w:rPr>
        <w:t xml:space="preserve"> slot),</w:t>
      </w:r>
      <w:r w:rsidR="007D6543" w:rsidRPr="00BD589A">
        <w:rPr>
          <w:b/>
          <w:lang w:eastAsia="zh-CN"/>
        </w:rPr>
        <w:t xml:space="preserve"> the first target PUCCH slot overlapping with the </w:t>
      </w:r>
      <w:proofErr w:type="spellStart"/>
      <w:r w:rsidR="00BD589A" w:rsidRPr="00BD589A">
        <w:rPr>
          <w:b/>
          <w:lang w:eastAsia="zh-CN"/>
        </w:rPr>
        <w:t>PCell</w:t>
      </w:r>
      <w:proofErr w:type="spellEnd"/>
      <w:r w:rsidR="007D6543" w:rsidRPr="00BD589A">
        <w:rPr>
          <w:b/>
          <w:lang w:eastAsia="zh-CN"/>
        </w:rPr>
        <w:t xml:space="preserve"> slot</w:t>
      </w:r>
      <w:r w:rsidR="00BD589A" w:rsidRPr="00BD589A">
        <w:rPr>
          <w:b/>
          <w:lang w:eastAsia="zh-CN"/>
        </w:rPr>
        <w:t xml:space="preserve"> is used for UCI transmission</w:t>
      </w:r>
      <w:r w:rsidR="007D6543" w:rsidRPr="00BD589A">
        <w:rPr>
          <w:b/>
          <w:lang w:eastAsia="zh-CN"/>
        </w:rPr>
        <w:t>.</w:t>
      </w:r>
    </w:p>
    <w:p w14:paraId="4A8B214C" w14:textId="287EDAD5" w:rsidR="00E46871" w:rsidRPr="00E46871" w:rsidRDefault="0044412B" w:rsidP="00E46871">
      <w:pPr>
        <w:rPr>
          <w:lang w:eastAsia="zh-CN"/>
        </w:rPr>
      </w:pPr>
      <w:r w:rsidRPr="00E46871">
        <w:rPr>
          <w:rFonts w:hint="eastAsia"/>
          <w:lang w:eastAsia="zh-CN"/>
        </w:rPr>
        <w:t>F</w:t>
      </w:r>
      <w:r w:rsidRPr="00E46871">
        <w:rPr>
          <w:lang w:eastAsia="zh-CN"/>
        </w:rPr>
        <w:t xml:space="preserve">or the second case that </w:t>
      </w:r>
      <w:r w:rsidR="00E46871" w:rsidRPr="00E46871">
        <w:rPr>
          <w:lang w:eastAsia="zh-CN"/>
        </w:rPr>
        <w:t xml:space="preserve">the </w:t>
      </w:r>
      <w:proofErr w:type="spellStart"/>
      <w:r w:rsidR="00E46871" w:rsidRPr="00E46871">
        <w:rPr>
          <w:lang w:eastAsia="zh-CN"/>
        </w:rPr>
        <w:t>PCell</w:t>
      </w:r>
      <w:proofErr w:type="spellEnd"/>
      <w:r w:rsidR="00E46871" w:rsidRPr="00E46871">
        <w:rPr>
          <w:lang w:eastAsia="zh-CN"/>
        </w:rPr>
        <w:t xml:space="preserve"> is shorter than the target PUCCH cell slot or sub-slot, t</w:t>
      </w:r>
      <w:r w:rsidRPr="00E46871">
        <w:rPr>
          <w:lang w:eastAsia="zh-CN"/>
        </w:rPr>
        <w:t>here is no need to discuss</w:t>
      </w:r>
      <w:r w:rsidRPr="00E46871">
        <w:rPr>
          <w:iCs/>
          <w:kern w:val="2"/>
          <w:lang w:eastAsia="zh-CN"/>
        </w:rPr>
        <w:t xml:space="preserve"> the multiplexing of UCI from more than one PUCCH slot on a single target PUCCH cell slot. Therefore, </w:t>
      </w:r>
      <w:r w:rsidR="00E46871" w:rsidRPr="00E46871">
        <w:rPr>
          <w:rFonts w:ascii="Times" w:eastAsia="Batang" w:hAnsi="Times" w:cs="Times"/>
          <w:bCs/>
          <w:lang w:eastAsia="x-none"/>
        </w:rPr>
        <w:t xml:space="preserve">the UE does not expect a semi-static PUCCH cell configuration, where a single target PUCCH slot / sub-slot would be overlapping with more than one </w:t>
      </w:r>
      <w:proofErr w:type="spellStart"/>
      <w:r w:rsidR="00E46871" w:rsidRPr="00E46871">
        <w:rPr>
          <w:rFonts w:ascii="Times" w:eastAsia="Batang" w:hAnsi="Times" w:cs="Times"/>
          <w:bCs/>
          <w:lang w:eastAsia="x-none"/>
        </w:rPr>
        <w:t>PCell</w:t>
      </w:r>
      <w:proofErr w:type="spellEnd"/>
      <w:r w:rsidR="00E46871" w:rsidRPr="00E46871">
        <w:rPr>
          <w:rFonts w:ascii="Times" w:eastAsia="Batang" w:hAnsi="Times" w:cs="Times"/>
          <w:bCs/>
          <w:lang w:eastAsia="x-none"/>
        </w:rPr>
        <w:t xml:space="preserve"> slot/sub-slot</w:t>
      </w:r>
      <w:r w:rsidRPr="00E46871">
        <w:rPr>
          <w:lang w:eastAsia="zh-CN"/>
        </w:rPr>
        <w:t>.</w:t>
      </w:r>
    </w:p>
    <w:p w14:paraId="23C192F0" w14:textId="6AE12B93" w:rsidR="00E46871" w:rsidRPr="00E46871" w:rsidRDefault="004A3C70" w:rsidP="0044412B">
      <w:pPr>
        <w:rPr>
          <w:b/>
          <w:lang w:eastAsia="zh-CN"/>
        </w:rPr>
      </w:pPr>
      <w:r w:rsidRPr="00E46871">
        <w:rPr>
          <w:b/>
          <w:lang w:eastAsia="zh-CN"/>
        </w:rPr>
        <w:t>Proposal 7</w:t>
      </w:r>
      <w:r w:rsidR="0044412B" w:rsidRPr="00E46871">
        <w:rPr>
          <w:rFonts w:hint="eastAsia"/>
          <w:b/>
          <w:lang w:eastAsia="zh-CN"/>
        </w:rPr>
        <w:t>:</w:t>
      </w:r>
      <w:r w:rsidR="0044412B" w:rsidRPr="00E46871">
        <w:rPr>
          <w:b/>
          <w:lang w:eastAsia="zh-CN"/>
        </w:rPr>
        <w:t xml:space="preserve"> </w:t>
      </w:r>
      <w:r w:rsidR="00E46871" w:rsidRPr="00E46871">
        <w:rPr>
          <w:b/>
          <w:lang w:eastAsia="zh-CN"/>
        </w:rPr>
        <w:t xml:space="preserve">For PUCCH carrier switching based on semi-static operation, for the case the </w:t>
      </w:r>
      <w:proofErr w:type="spellStart"/>
      <w:r w:rsidR="00E46871" w:rsidRPr="00E46871">
        <w:rPr>
          <w:b/>
          <w:lang w:eastAsia="zh-CN"/>
        </w:rPr>
        <w:t>PCell</w:t>
      </w:r>
      <w:proofErr w:type="spellEnd"/>
      <w:r w:rsidR="00E46871" w:rsidRPr="00E46871">
        <w:rPr>
          <w:b/>
          <w:lang w:eastAsia="zh-CN"/>
        </w:rPr>
        <w:t xml:space="preserve"> slot to be shorter than the target PUCCH cell </w:t>
      </w:r>
      <w:proofErr w:type="spellStart"/>
      <w:r w:rsidR="00E46871" w:rsidRPr="00E46871">
        <w:rPr>
          <w:b/>
          <w:lang w:eastAsia="zh-CN"/>
        </w:rPr>
        <w:t>slot</w:t>
      </w:r>
      <w:proofErr w:type="gramStart"/>
      <w:r w:rsidR="00E46871" w:rsidRPr="00E46871">
        <w:rPr>
          <w:b/>
          <w:lang w:eastAsia="zh-CN"/>
        </w:rPr>
        <w:t>,the</w:t>
      </w:r>
      <w:proofErr w:type="spellEnd"/>
      <w:proofErr w:type="gramEnd"/>
      <w:r w:rsidR="00E46871" w:rsidRPr="00E46871">
        <w:rPr>
          <w:b/>
          <w:lang w:eastAsia="zh-CN"/>
        </w:rPr>
        <w:t xml:space="preserve"> UE does not expect a semi-static PUCCH cell configuration, where a single target PUCCH slot / sub-slot would be overlapping with more than one </w:t>
      </w:r>
      <w:proofErr w:type="spellStart"/>
      <w:r w:rsidR="00E46871" w:rsidRPr="00E46871">
        <w:rPr>
          <w:b/>
          <w:lang w:eastAsia="zh-CN"/>
        </w:rPr>
        <w:t>PCell</w:t>
      </w:r>
      <w:proofErr w:type="spellEnd"/>
      <w:r w:rsidR="00E46871" w:rsidRPr="00E46871">
        <w:rPr>
          <w:b/>
          <w:lang w:eastAsia="zh-CN"/>
        </w:rPr>
        <w:t xml:space="preserve"> slot/sub-slot</w:t>
      </w:r>
      <w:r w:rsidR="00E46871" w:rsidRPr="00E46871">
        <w:rPr>
          <w:rFonts w:hint="eastAsia"/>
          <w:b/>
          <w:lang w:eastAsia="zh-CN"/>
        </w:rPr>
        <w:t>.</w:t>
      </w:r>
    </w:p>
    <w:p w14:paraId="790E4374" w14:textId="77777777" w:rsidR="00213890" w:rsidRPr="00A41952" w:rsidRDefault="00213890" w:rsidP="0081250D">
      <w:pPr>
        <w:rPr>
          <w:b/>
          <w:lang w:eastAsia="zh-CN"/>
        </w:rPr>
      </w:pPr>
    </w:p>
    <w:bookmarkEnd w:id="10"/>
    <w:p w14:paraId="71F53596" w14:textId="77777777" w:rsidR="006519F9" w:rsidRPr="00014ABC" w:rsidRDefault="006519F9" w:rsidP="006519F9">
      <w:pPr>
        <w:pStyle w:val="1"/>
        <w:numPr>
          <w:ilvl w:val="0"/>
          <w:numId w:val="3"/>
        </w:numPr>
        <w:tabs>
          <w:tab w:val="clear" w:pos="432"/>
        </w:tabs>
        <w:rPr>
          <w:sz w:val="24"/>
          <w:szCs w:val="24"/>
        </w:rPr>
      </w:pPr>
      <w:r w:rsidRPr="00014ABC">
        <w:rPr>
          <w:sz w:val="24"/>
          <w:szCs w:val="24"/>
        </w:rPr>
        <w:t>Conclusions</w:t>
      </w:r>
    </w:p>
    <w:p w14:paraId="6715B37C" w14:textId="77777777" w:rsidR="006519F9" w:rsidRPr="00014ABC" w:rsidRDefault="006519F9" w:rsidP="006519F9">
      <w:pPr>
        <w:rPr>
          <w:lang w:eastAsia="zh-CN"/>
        </w:rPr>
      </w:pPr>
      <w:r w:rsidRPr="00014ABC">
        <w:rPr>
          <w:lang w:eastAsia="zh-CN"/>
        </w:rPr>
        <w:t xml:space="preserve">The following proposals </w:t>
      </w:r>
      <w:proofErr w:type="gramStart"/>
      <w:r w:rsidRPr="00014ABC">
        <w:rPr>
          <w:lang w:eastAsia="zh-CN"/>
        </w:rPr>
        <w:t>have been made</w:t>
      </w:r>
      <w:proofErr w:type="gramEnd"/>
      <w:r w:rsidRPr="00014ABC">
        <w:rPr>
          <w:lang w:eastAsia="zh-CN"/>
        </w:rPr>
        <w:t xml:space="preserve"> in this document.</w:t>
      </w:r>
    </w:p>
    <w:p w14:paraId="3E308CD2" w14:textId="77777777" w:rsidR="007E7BD9" w:rsidRPr="004908FA" w:rsidRDefault="007E7BD9" w:rsidP="007E7BD9">
      <w:pPr>
        <w:rPr>
          <w:b/>
          <w:bCs/>
          <w:lang w:eastAsia="zh-CN"/>
        </w:rPr>
      </w:pPr>
      <w:r w:rsidRPr="002F6EF9">
        <w:rPr>
          <w:rFonts w:hint="eastAsia"/>
          <w:b/>
          <w:iCs/>
          <w:lang w:eastAsia="zh-CN"/>
        </w:rPr>
        <w:t>Pr</w:t>
      </w:r>
      <w:r w:rsidRPr="002F6EF9">
        <w:rPr>
          <w:b/>
          <w:iCs/>
          <w:lang w:eastAsia="zh-CN"/>
        </w:rPr>
        <w:t>oposal 1:</w:t>
      </w:r>
      <w:r w:rsidRPr="004908FA">
        <w:rPr>
          <w:b/>
          <w:bCs/>
          <w:lang w:eastAsia="zh-CN"/>
        </w:rPr>
        <w:t xml:space="preserve"> </w:t>
      </w:r>
      <w:r w:rsidRPr="0075633E">
        <w:rPr>
          <w:b/>
          <w:bCs/>
          <w:lang w:eastAsia="zh-CN"/>
        </w:rPr>
        <w:t>The maximum value that can be configured as the maximum SPS HARQ-ACK deferral value in terms of k1+k1</w:t>
      </w:r>
      <w:r w:rsidRPr="0075633E">
        <w:rPr>
          <w:b/>
          <w:bCs/>
          <w:vertAlign w:val="subscript"/>
          <w:lang w:eastAsia="zh-CN"/>
        </w:rPr>
        <w:t>def</w:t>
      </w:r>
      <w:r w:rsidRPr="0075633E">
        <w:rPr>
          <w:b/>
          <w:bCs/>
          <w:lang w:eastAsia="zh-CN"/>
        </w:rPr>
        <w:t xml:space="preserve"> per SPS configuration is</w:t>
      </w:r>
      <w:r>
        <w:rPr>
          <w:b/>
          <w:bCs/>
          <w:lang w:eastAsia="zh-CN"/>
        </w:rPr>
        <w:t xml:space="preserve"> </w:t>
      </w:r>
      <w:r w:rsidRPr="0075633E">
        <w:rPr>
          <w:b/>
          <w:bCs/>
          <w:lang w:eastAsia="zh-CN"/>
        </w:rPr>
        <w:t xml:space="preserve">15 </w:t>
      </w:r>
      <w:r>
        <w:rPr>
          <w:b/>
          <w:bCs/>
          <w:lang w:eastAsia="zh-CN"/>
        </w:rPr>
        <w:t xml:space="preserve">(reuse the maximum value of k1, </w:t>
      </w:r>
      <w:r w:rsidRPr="0075633E">
        <w:rPr>
          <w:b/>
          <w:bCs/>
          <w:lang w:eastAsia="zh-CN"/>
        </w:rPr>
        <w:t>i.e., RRC value range is {1…15})</w:t>
      </w:r>
      <w:r>
        <w:rPr>
          <w:b/>
          <w:bCs/>
          <w:lang w:eastAsia="zh-CN"/>
        </w:rPr>
        <w:t xml:space="preserve"> or 16 (use 4bit, i.e., </w:t>
      </w:r>
      <w:r w:rsidRPr="0075633E">
        <w:rPr>
          <w:b/>
          <w:bCs/>
          <w:lang w:eastAsia="zh-CN"/>
        </w:rPr>
        <w:t>RRC value range is {1…1</w:t>
      </w:r>
      <w:r w:rsidRPr="004908FA">
        <w:rPr>
          <w:b/>
          <w:bCs/>
          <w:lang w:eastAsia="zh-CN"/>
        </w:rPr>
        <w:t>6</w:t>
      </w:r>
      <w:r w:rsidRPr="0075633E">
        <w:rPr>
          <w:b/>
          <w:bCs/>
          <w:lang w:eastAsia="zh-CN"/>
        </w:rPr>
        <w:t>})</w:t>
      </w:r>
      <w:r>
        <w:rPr>
          <w:b/>
          <w:bCs/>
          <w:lang w:eastAsia="zh-CN"/>
        </w:rPr>
        <w:t>.</w:t>
      </w:r>
    </w:p>
    <w:p w14:paraId="679727AF" w14:textId="77777777" w:rsidR="007E7BD9" w:rsidRPr="00E409B2" w:rsidRDefault="007E7BD9" w:rsidP="007E7BD9">
      <w:pPr>
        <w:rPr>
          <w:b/>
          <w:iCs/>
          <w:lang w:eastAsia="zh-CN"/>
        </w:rPr>
      </w:pPr>
      <w:r w:rsidRPr="002F6EF9">
        <w:rPr>
          <w:rFonts w:hint="eastAsia"/>
          <w:b/>
          <w:iCs/>
          <w:lang w:eastAsia="zh-CN"/>
        </w:rPr>
        <w:t>Pr</w:t>
      </w:r>
      <w:r>
        <w:rPr>
          <w:b/>
          <w:iCs/>
          <w:lang w:eastAsia="zh-CN"/>
        </w:rPr>
        <w:t>oposal 2</w:t>
      </w:r>
      <w:r w:rsidRPr="002F6EF9">
        <w:rPr>
          <w:b/>
          <w:iCs/>
          <w:lang w:eastAsia="zh-CN"/>
        </w:rPr>
        <w:t>:</w:t>
      </w:r>
      <w:r w:rsidRPr="00E409B2">
        <w:rPr>
          <w:b/>
          <w:iCs/>
          <w:lang w:eastAsia="zh-CN"/>
        </w:rPr>
        <w:t xml:space="preserve"> For joint operation of SPS HARQ deferral and PUCCH repetition, </w:t>
      </w:r>
      <w:r>
        <w:rPr>
          <w:b/>
          <w:iCs/>
          <w:lang w:eastAsia="zh-CN"/>
        </w:rPr>
        <w:t>s</w:t>
      </w:r>
      <w:r w:rsidRPr="00E409B2">
        <w:rPr>
          <w:b/>
          <w:iCs/>
          <w:lang w:eastAsia="zh-CN"/>
        </w:rPr>
        <w:t xml:space="preserve">imultaneous configuration of PUCCH repetition and Rel-17 SPS HARQ-ACK deferral </w:t>
      </w:r>
      <w:proofErr w:type="gramStart"/>
      <w:r w:rsidRPr="00E409B2">
        <w:rPr>
          <w:b/>
          <w:iCs/>
          <w:lang w:eastAsia="zh-CN"/>
        </w:rPr>
        <w:t>is not supported</w:t>
      </w:r>
      <w:proofErr w:type="gramEnd"/>
      <w:r>
        <w:rPr>
          <w:b/>
          <w:iCs/>
          <w:lang w:eastAsia="zh-CN"/>
        </w:rPr>
        <w:t>.</w:t>
      </w:r>
    </w:p>
    <w:p w14:paraId="2CDA44C9" w14:textId="77777777" w:rsidR="007E7BD9" w:rsidRPr="00802A39" w:rsidRDefault="007E7BD9" w:rsidP="007E7BD9">
      <w:pPr>
        <w:spacing w:afterLines="50"/>
        <w:rPr>
          <w:b/>
          <w:iCs/>
          <w:lang w:eastAsia="zh-CN"/>
        </w:rPr>
      </w:pPr>
      <w:r>
        <w:rPr>
          <w:b/>
          <w:iCs/>
          <w:lang w:eastAsia="zh-CN"/>
        </w:rPr>
        <w:lastRenderedPageBreak/>
        <w:t>Proposal 3</w:t>
      </w:r>
      <w:r w:rsidRPr="002E2568">
        <w:rPr>
          <w:b/>
          <w:iCs/>
          <w:lang w:eastAsia="zh-CN"/>
        </w:rPr>
        <w:t xml:space="preserve">: </w:t>
      </w:r>
      <w:r w:rsidRPr="00802A39">
        <w:rPr>
          <w:b/>
          <w:iCs/>
          <w:lang w:eastAsia="zh-CN"/>
        </w:rPr>
        <w:t>For the triggering DCI received in slot/sub-slot m, indicating the HARQ-ACK re-</w:t>
      </w:r>
      <w:proofErr w:type="spellStart"/>
      <w:r w:rsidRPr="00802A39">
        <w:rPr>
          <w:b/>
          <w:iCs/>
          <w:lang w:eastAsia="zh-CN"/>
        </w:rPr>
        <w:t>tx</w:t>
      </w:r>
      <w:proofErr w:type="spellEnd"/>
      <w:r w:rsidRPr="00802A39">
        <w:rPr>
          <w:b/>
          <w:iCs/>
          <w:lang w:eastAsia="zh-CN"/>
        </w:rPr>
        <w:t xml:space="preserve"> in slot/sub-slot </w:t>
      </w:r>
      <w:proofErr w:type="spellStart"/>
      <w:r w:rsidRPr="00802A39">
        <w:rPr>
          <w:b/>
          <w:iCs/>
          <w:lang w:eastAsia="zh-CN"/>
        </w:rPr>
        <w:t>m+k</w:t>
      </w:r>
      <w:proofErr w:type="spellEnd"/>
      <w:r w:rsidRPr="00802A39">
        <w:rPr>
          <w:b/>
          <w:iCs/>
          <w:lang w:eastAsia="zh-CN"/>
        </w:rPr>
        <w:t xml:space="preserve"> and indicating </w:t>
      </w:r>
      <w:proofErr w:type="spellStart"/>
      <w:r w:rsidRPr="00802A39">
        <w:rPr>
          <w:b/>
          <w:iCs/>
          <w:lang w:eastAsia="zh-CN"/>
        </w:rPr>
        <w:t>HARQ_retx_offset</w:t>
      </w:r>
      <w:proofErr w:type="spellEnd"/>
      <w:r w:rsidRPr="00802A39">
        <w:rPr>
          <w:b/>
          <w:iCs/>
          <w:lang w:eastAsia="zh-CN"/>
        </w:rPr>
        <w:t>, the PUCCH slot/sub-slot n of the HARQ-ACK codebook to be re-transmitted is determined as</w:t>
      </w:r>
      <w:r w:rsidRPr="00BD04F9">
        <w:rPr>
          <w:b/>
          <w:iCs/>
          <w:lang w:eastAsia="zh-CN"/>
        </w:rPr>
        <w:t xml:space="preserve"> n = m - </w:t>
      </w:r>
      <w:proofErr w:type="spellStart"/>
      <w:r w:rsidRPr="00BD04F9">
        <w:rPr>
          <w:b/>
          <w:iCs/>
          <w:lang w:eastAsia="zh-CN"/>
        </w:rPr>
        <w:t>HARQ_retx_offset</w:t>
      </w:r>
      <w:proofErr w:type="spellEnd"/>
      <w:r w:rsidRPr="00802A39">
        <w:rPr>
          <w:b/>
          <w:iCs/>
          <w:lang w:eastAsia="zh-CN"/>
        </w:rPr>
        <w:t>.</w:t>
      </w:r>
    </w:p>
    <w:p w14:paraId="4C8D8F30" w14:textId="77777777" w:rsidR="007E7BD9" w:rsidRPr="002621C3" w:rsidRDefault="007E7BD9" w:rsidP="007E7BD9">
      <w:pPr>
        <w:spacing w:after="0"/>
        <w:rPr>
          <w:b/>
          <w:bCs/>
          <w:lang w:eastAsia="zh-CN"/>
        </w:rPr>
      </w:pPr>
      <w:r>
        <w:rPr>
          <w:b/>
          <w:iCs/>
          <w:lang w:eastAsia="zh-CN"/>
        </w:rPr>
        <w:t>Proposal 4</w:t>
      </w:r>
      <w:r w:rsidRPr="002E2568">
        <w:rPr>
          <w:b/>
          <w:iCs/>
          <w:lang w:eastAsia="zh-CN"/>
        </w:rPr>
        <w:t xml:space="preserve">: Apply a 1-bit triggering DCI field for triggering indication of </w:t>
      </w:r>
      <w:proofErr w:type="gramStart"/>
      <w:r w:rsidRPr="002E2568">
        <w:rPr>
          <w:b/>
          <w:iCs/>
          <w:lang w:eastAsia="zh-CN"/>
        </w:rPr>
        <w:t>one-shot</w:t>
      </w:r>
      <w:proofErr w:type="gramEnd"/>
      <w:r w:rsidRPr="002E2568">
        <w:rPr>
          <w:b/>
          <w:iCs/>
          <w:lang w:eastAsia="zh-CN"/>
        </w:rPr>
        <w:t xml:space="preserve"> HARQ re-</w:t>
      </w:r>
      <w:r w:rsidRPr="002621C3">
        <w:rPr>
          <w:b/>
          <w:bCs/>
          <w:lang w:eastAsia="zh-CN"/>
        </w:rPr>
        <w:t xml:space="preserve">transmission on PUCCH. </w:t>
      </w:r>
    </w:p>
    <w:p w14:paraId="6DBAF8CE" w14:textId="77777777" w:rsidR="007E7BD9" w:rsidRPr="002E2568" w:rsidRDefault="007E7BD9" w:rsidP="007E7BD9">
      <w:pPr>
        <w:pStyle w:val="af4"/>
        <w:numPr>
          <w:ilvl w:val="0"/>
          <w:numId w:val="21"/>
        </w:numPr>
        <w:snapToGrid/>
        <w:spacing w:after="180"/>
        <w:contextualSpacing/>
        <w:rPr>
          <w:b/>
          <w:bCs/>
          <w:lang w:eastAsia="zh-CN"/>
        </w:rPr>
      </w:pPr>
      <w:r w:rsidRPr="002E2568">
        <w:rPr>
          <w:b/>
          <w:bCs/>
          <w:lang w:eastAsia="zh-CN"/>
        </w:rPr>
        <w:t xml:space="preserve">The triggering DCI with the triggering bit set to ‘1’ is not able to schedule PDSCH. </w:t>
      </w:r>
    </w:p>
    <w:p w14:paraId="38E7E4E8" w14:textId="77777777" w:rsidR="007E7BD9" w:rsidRPr="00FD1A14" w:rsidRDefault="007E7BD9" w:rsidP="007E7BD9">
      <w:pPr>
        <w:pStyle w:val="af4"/>
        <w:numPr>
          <w:ilvl w:val="0"/>
          <w:numId w:val="21"/>
        </w:numPr>
        <w:snapToGrid/>
        <w:spacing w:after="180"/>
        <w:contextualSpacing/>
        <w:rPr>
          <w:b/>
          <w:bCs/>
          <w:lang w:eastAsia="zh-CN"/>
        </w:rPr>
      </w:pPr>
      <w:r w:rsidRPr="002E2568">
        <w:rPr>
          <w:b/>
          <w:bCs/>
          <w:lang w:eastAsia="zh-CN"/>
        </w:rPr>
        <w:t xml:space="preserve">Some unused bit field in the DCI </w:t>
      </w:r>
      <w:proofErr w:type="gramStart"/>
      <w:r w:rsidRPr="002E2568">
        <w:rPr>
          <w:b/>
          <w:bCs/>
          <w:lang w:eastAsia="zh-CN"/>
        </w:rPr>
        <w:t>is used</w:t>
      </w:r>
      <w:proofErr w:type="gramEnd"/>
      <w:r w:rsidRPr="00F414AF">
        <w:rPr>
          <w:b/>
          <w:bCs/>
          <w:lang w:eastAsia="zh-CN"/>
        </w:rPr>
        <w:t xml:space="preserve"> to indicate the ‘HARQ-</w:t>
      </w:r>
      <w:proofErr w:type="spellStart"/>
      <w:r w:rsidRPr="00F414AF">
        <w:rPr>
          <w:b/>
          <w:bCs/>
          <w:lang w:eastAsia="zh-CN"/>
        </w:rPr>
        <w:t>retx</w:t>
      </w:r>
      <w:proofErr w:type="spellEnd"/>
      <w:r w:rsidRPr="00F414AF">
        <w:rPr>
          <w:b/>
          <w:bCs/>
          <w:lang w:eastAsia="zh-CN"/>
        </w:rPr>
        <w:t xml:space="preserve"> offset’</w:t>
      </w:r>
      <w:r w:rsidRPr="002E2568">
        <w:rPr>
          <w:b/>
          <w:bCs/>
          <w:lang w:eastAsia="zh-CN"/>
        </w:rPr>
        <w:t xml:space="preserve">. </w:t>
      </w:r>
    </w:p>
    <w:p w14:paraId="4B184DBE" w14:textId="77777777" w:rsidR="00417D59" w:rsidRPr="00DB7975" w:rsidRDefault="00417D59" w:rsidP="00417D59">
      <w:pPr>
        <w:spacing w:afterLines="50"/>
        <w:rPr>
          <w:b/>
          <w:lang w:eastAsia="zh-CN"/>
        </w:rPr>
      </w:pPr>
      <w:r w:rsidRPr="00DB7975">
        <w:rPr>
          <w:b/>
          <w:lang w:eastAsia="zh-CN"/>
        </w:rPr>
        <w:t>Proposal 5</w:t>
      </w:r>
      <w:r w:rsidRPr="00DB7975">
        <w:rPr>
          <w:rFonts w:hint="eastAsia"/>
          <w:b/>
          <w:lang w:eastAsia="zh-CN"/>
        </w:rPr>
        <w:t>:</w:t>
      </w:r>
      <w:r w:rsidRPr="00DB7975">
        <w:rPr>
          <w:b/>
          <w:lang w:eastAsia="zh-CN"/>
        </w:rPr>
        <w:t xml:space="preserve"> For PUCCH cell switching based on dynamic indication, if the multiplexing of some UCI from </w:t>
      </w:r>
      <w:proofErr w:type="spellStart"/>
      <w:r w:rsidRPr="00DB7975">
        <w:rPr>
          <w:b/>
          <w:lang w:eastAsia="zh-CN"/>
        </w:rPr>
        <w:t>PCell</w:t>
      </w:r>
      <w:proofErr w:type="spellEnd"/>
      <w:r w:rsidRPr="00DB7975">
        <w:rPr>
          <w:b/>
          <w:lang w:eastAsia="zh-CN"/>
        </w:rPr>
        <w:t>/</w:t>
      </w:r>
      <w:proofErr w:type="spellStart"/>
      <w:r w:rsidRPr="00DB7975">
        <w:rPr>
          <w:b/>
          <w:lang w:eastAsia="zh-CN"/>
        </w:rPr>
        <w:t>PScell</w:t>
      </w:r>
      <w:proofErr w:type="spellEnd"/>
      <w:r w:rsidRPr="00DB7975">
        <w:rPr>
          <w:b/>
          <w:lang w:eastAsia="zh-CN"/>
        </w:rPr>
        <w:t xml:space="preserve">/PUCCH-cell is not supported, UE </w:t>
      </w:r>
      <w:proofErr w:type="gramStart"/>
      <w:r w:rsidRPr="00DB7975">
        <w:rPr>
          <w:b/>
          <w:lang w:eastAsia="zh-CN"/>
        </w:rPr>
        <w:t>doesn’t</w:t>
      </w:r>
      <w:proofErr w:type="gramEnd"/>
      <w:r w:rsidRPr="00DB7975">
        <w:rPr>
          <w:b/>
          <w:lang w:eastAsia="zh-CN"/>
        </w:rPr>
        <w:t xml:space="preserve"> expect the UCI on </w:t>
      </w:r>
      <w:proofErr w:type="spellStart"/>
      <w:r w:rsidRPr="00DB7975">
        <w:rPr>
          <w:b/>
          <w:lang w:eastAsia="zh-CN"/>
        </w:rPr>
        <w:t>PCell</w:t>
      </w:r>
      <w:proofErr w:type="spellEnd"/>
      <w:r w:rsidRPr="00DB7975">
        <w:rPr>
          <w:b/>
          <w:lang w:eastAsia="zh-CN"/>
        </w:rPr>
        <w:t>/</w:t>
      </w:r>
      <w:proofErr w:type="spellStart"/>
      <w:r w:rsidRPr="00DB7975">
        <w:rPr>
          <w:b/>
          <w:lang w:eastAsia="zh-CN"/>
        </w:rPr>
        <w:t>PScell</w:t>
      </w:r>
      <w:proofErr w:type="spellEnd"/>
      <w:r w:rsidRPr="00DB7975">
        <w:rPr>
          <w:b/>
          <w:lang w:eastAsia="zh-CN"/>
        </w:rPr>
        <w:t>/PUCCH-</w:t>
      </w:r>
      <w:proofErr w:type="spellStart"/>
      <w:r w:rsidRPr="00DB7975">
        <w:rPr>
          <w:b/>
          <w:lang w:eastAsia="zh-CN"/>
        </w:rPr>
        <w:t>Scell</w:t>
      </w:r>
      <w:proofErr w:type="spellEnd"/>
      <w:r w:rsidRPr="00DB7975">
        <w:rPr>
          <w:b/>
          <w:lang w:eastAsia="zh-CN"/>
        </w:rPr>
        <w:t xml:space="preserve"> to overlap with PUCCH on dynamically indicated </w:t>
      </w:r>
      <w:proofErr w:type="spellStart"/>
      <w:r w:rsidRPr="00DB7975">
        <w:rPr>
          <w:b/>
          <w:lang w:eastAsia="zh-CN"/>
        </w:rPr>
        <w:t>Scell</w:t>
      </w:r>
      <w:proofErr w:type="spellEnd"/>
      <w:r w:rsidRPr="00DB7975">
        <w:rPr>
          <w:b/>
          <w:lang w:eastAsia="zh-CN"/>
        </w:rPr>
        <w:t>.</w:t>
      </w:r>
    </w:p>
    <w:p w14:paraId="7E6B500E" w14:textId="77777777" w:rsidR="00417D59" w:rsidRPr="00BD589A" w:rsidRDefault="00417D59" w:rsidP="00417D59">
      <w:pPr>
        <w:rPr>
          <w:b/>
          <w:lang w:eastAsia="zh-CN"/>
        </w:rPr>
      </w:pPr>
      <w:r w:rsidRPr="00BD589A">
        <w:rPr>
          <w:b/>
          <w:lang w:eastAsia="zh-CN"/>
        </w:rPr>
        <w:t>Proposal 6</w:t>
      </w:r>
      <w:r w:rsidRPr="00BD589A">
        <w:rPr>
          <w:rFonts w:hint="eastAsia"/>
          <w:b/>
          <w:lang w:eastAsia="zh-CN"/>
        </w:rPr>
        <w:t>:</w:t>
      </w:r>
      <w:r w:rsidRPr="00BD589A">
        <w:rPr>
          <w:b/>
          <w:lang w:eastAsia="zh-CN"/>
        </w:rPr>
        <w:t xml:space="preserve"> For PUCCH carrier switching based on semi-static operation, for the case the </w:t>
      </w:r>
      <w:proofErr w:type="spellStart"/>
      <w:r w:rsidRPr="00BD589A">
        <w:rPr>
          <w:b/>
          <w:lang w:eastAsia="zh-CN"/>
        </w:rPr>
        <w:t>PCell</w:t>
      </w:r>
      <w:proofErr w:type="spellEnd"/>
      <w:r w:rsidRPr="00BD589A">
        <w:rPr>
          <w:b/>
          <w:lang w:eastAsia="zh-CN"/>
        </w:rPr>
        <w:t xml:space="preserve"> slot to be longer than the target PUCCH cell slot or sub-slot (i.e. multiple target PUCCH cell slots overlapping with a single </w:t>
      </w:r>
      <w:proofErr w:type="spellStart"/>
      <w:r w:rsidRPr="00BD589A">
        <w:rPr>
          <w:b/>
          <w:lang w:eastAsia="zh-CN"/>
        </w:rPr>
        <w:t>PCell</w:t>
      </w:r>
      <w:proofErr w:type="spellEnd"/>
      <w:r w:rsidRPr="00BD589A">
        <w:rPr>
          <w:b/>
          <w:lang w:eastAsia="zh-CN"/>
        </w:rPr>
        <w:t xml:space="preserve"> slot), the first target PUCCH slot overlapping with the </w:t>
      </w:r>
      <w:proofErr w:type="spellStart"/>
      <w:r w:rsidRPr="00BD589A">
        <w:rPr>
          <w:b/>
          <w:lang w:eastAsia="zh-CN"/>
        </w:rPr>
        <w:t>PCell</w:t>
      </w:r>
      <w:proofErr w:type="spellEnd"/>
      <w:r w:rsidRPr="00BD589A">
        <w:rPr>
          <w:b/>
          <w:lang w:eastAsia="zh-CN"/>
        </w:rPr>
        <w:t xml:space="preserve"> slot is used for UCI transmission.</w:t>
      </w:r>
    </w:p>
    <w:p w14:paraId="75EB27B6" w14:textId="77777777" w:rsidR="00417D59" w:rsidRPr="00E46871" w:rsidRDefault="00417D59" w:rsidP="00417D59">
      <w:pPr>
        <w:rPr>
          <w:b/>
          <w:lang w:eastAsia="zh-CN"/>
        </w:rPr>
      </w:pPr>
      <w:r w:rsidRPr="00E46871">
        <w:rPr>
          <w:b/>
          <w:lang w:eastAsia="zh-CN"/>
        </w:rPr>
        <w:t>Proposal 7</w:t>
      </w:r>
      <w:r w:rsidRPr="00E46871">
        <w:rPr>
          <w:rFonts w:hint="eastAsia"/>
          <w:b/>
          <w:lang w:eastAsia="zh-CN"/>
        </w:rPr>
        <w:t>:</w:t>
      </w:r>
      <w:r w:rsidRPr="00E46871">
        <w:rPr>
          <w:b/>
          <w:lang w:eastAsia="zh-CN"/>
        </w:rPr>
        <w:t xml:space="preserve"> For PUCCH carrier switching based on semi-static operation, for the case the </w:t>
      </w:r>
      <w:proofErr w:type="spellStart"/>
      <w:r w:rsidRPr="00E46871">
        <w:rPr>
          <w:b/>
          <w:lang w:eastAsia="zh-CN"/>
        </w:rPr>
        <w:t>PCell</w:t>
      </w:r>
      <w:proofErr w:type="spellEnd"/>
      <w:r w:rsidRPr="00E46871">
        <w:rPr>
          <w:b/>
          <w:lang w:eastAsia="zh-CN"/>
        </w:rPr>
        <w:t xml:space="preserve"> slot to be shorter than the target PUCCH cell </w:t>
      </w:r>
      <w:proofErr w:type="spellStart"/>
      <w:r w:rsidRPr="00E46871">
        <w:rPr>
          <w:b/>
          <w:lang w:eastAsia="zh-CN"/>
        </w:rPr>
        <w:t>slot</w:t>
      </w:r>
      <w:proofErr w:type="gramStart"/>
      <w:r w:rsidRPr="00E46871">
        <w:rPr>
          <w:b/>
          <w:lang w:eastAsia="zh-CN"/>
        </w:rPr>
        <w:t>,the</w:t>
      </w:r>
      <w:proofErr w:type="spellEnd"/>
      <w:proofErr w:type="gramEnd"/>
      <w:r w:rsidRPr="00E46871">
        <w:rPr>
          <w:b/>
          <w:lang w:eastAsia="zh-CN"/>
        </w:rPr>
        <w:t xml:space="preserve"> UE does not expect a semi-static PUCCH cell configuration, where a single target PUCCH slot / sub-slot would be overlapping with more than one </w:t>
      </w:r>
      <w:proofErr w:type="spellStart"/>
      <w:r w:rsidRPr="00E46871">
        <w:rPr>
          <w:b/>
          <w:lang w:eastAsia="zh-CN"/>
        </w:rPr>
        <w:t>PCell</w:t>
      </w:r>
      <w:proofErr w:type="spellEnd"/>
      <w:r w:rsidRPr="00E46871">
        <w:rPr>
          <w:b/>
          <w:lang w:eastAsia="zh-CN"/>
        </w:rPr>
        <w:t xml:space="preserve"> slot/sub-slot</w:t>
      </w:r>
      <w:r w:rsidRPr="00E46871">
        <w:rPr>
          <w:rFonts w:hint="eastAsia"/>
          <w:b/>
          <w:lang w:eastAsia="zh-CN"/>
        </w:rPr>
        <w:t>.</w:t>
      </w:r>
    </w:p>
    <w:p w14:paraId="4B13A11A" w14:textId="77777777" w:rsidR="00417D59" w:rsidRPr="00417D59" w:rsidRDefault="00417D59" w:rsidP="006519F9">
      <w:pPr>
        <w:rPr>
          <w:b/>
          <w:lang w:eastAsia="zh-CN"/>
        </w:rPr>
      </w:pPr>
    </w:p>
    <w:p w14:paraId="1DA766A2" w14:textId="77777777" w:rsidR="006519F9" w:rsidRPr="00C71DC3" w:rsidRDefault="006519F9" w:rsidP="006519F9">
      <w:pPr>
        <w:pStyle w:val="1"/>
        <w:numPr>
          <w:ilvl w:val="0"/>
          <w:numId w:val="0"/>
        </w:numPr>
        <w:ind w:left="431" w:hanging="431"/>
        <w:rPr>
          <w:sz w:val="24"/>
          <w:szCs w:val="24"/>
        </w:rPr>
      </w:pPr>
      <w:r w:rsidRPr="00C71DC3">
        <w:rPr>
          <w:sz w:val="24"/>
          <w:szCs w:val="24"/>
        </w:rPr>
        <w:t>References</w:t>
      </w:r>
    </w:p>
    <w:p w14:paraId="1A854BEB" w14:textId="195388C6" w:rsidR="00B67823" w:rsidRDefault="00B67823" w:rsidP="006519F9">
      <w:pPr>
        <w:pStyle w:val="References"/>
        <w:numPr>
          <w:ilvl w:val="0"/>
          <w:numId w:val="2"/>
        </w:numPr>
        <w:rPr>
          <w:sz w:val="22"/>
          <w:szCs w:val="22"/>
        </w:rPr>
      </w:pPr>
      <w:r w:rsidRPr="00B67823">
        <w:rPr>
          <w:sz w:val="22"/>
          <w:szCs w:val="22"/>
        </w:rPr>
        <w:t>3GPP WID, RP-210854</w:t>
      </w:r>
    </w:p>
    <w:p w14:paraId="34B2DC29" w14:textId="7C08AB3E" w:rsidR="00E3376F" w:rsidRPr="00E3376F" w:rsidRDefault="00E3376F" w:rsidP="00E3376F">
      <w:pPr>
        <w:pStyle w:val="References"/>
        <w:numPr>
          <w:ilvl w:val="0"/>
          <w:numId w:val="2"/>
        </w:numPr>
        <w:rPr>
          <w:sz w:val="22"/>
          <w:szCs w:val="22"/>
        </w:rPr>
      </w:pPr>
      <w:r w:rsidRPr="006D42FF">
        <w:rPr>
          <w:sz w:val="22"/>
          <w:szCs w:val="22"/>
        </w:rPr>
        <w:t>R1-2</w:t>
      </w:r>
      <w:r>
        <w:rPr>
          <w:sz w:val="22"/>
          <w:szCs w:val="22"/>
        </w:rPr>
        <w:t>1</w:t>
      </w:r>
      <w:r w:rsidR="00D917B0">
        <w:rPr>
          <w:sz w:val="22"/>
          <w:szCs w:val="22"/>
        </w:rPr>
        <w:t>10562</w:t>
      </w:r>
      <w:r w:rsidRPr="006D42FF">
        <w:rPr>
          <w:sz w:val="22"/>
          <w:szCs w:val="22"/>
        </w:rPr>
        <w:t xml:space="preserve"> </w:t>
      </w:r>
      <w:r w:rsidRPr="00E3376F">
        <w:rPr>
          <w:sz w:val="22"/>
          <w:szCs w:val="22"/>
        </w:rPr>
        <w:t>Final moderator summary on HARQ-ACK feedback enhancements for NR Rel-17 URLLC/</w:t>
      </w:r>
      <w:proofErr w:type="spellStart"/>
      <w:r w:rsidRPr="00E3376F">
        <w:rPr>
          <w:sz w:val="22"/>
          <w:szCs w:val="22"/>
        </w:rPr>
        <w:t>IIoT</w:t>
      </w:r>
      <w:proofErr w:type="spellEnd"/>
      <w:r w:rsidRPr="006D42FF">
        <w:rPr>
          <w:sz w:val="22"/>
          <w:szCs w:val="22"/>
        </w:rPr>
        <w:t>, Moderator (Nokia)</w:t>
      </w:r>
    </w:p>
    <w:p w14:paraId="71FEBB08" w14:textId="7351F970" w:rsidR="006519F9" w:rsidRPr="00C71DC3" w:rsidRDefault="006519F9" w:rsidP="006519F9">
      <w:pPr>
        <w:pStyle w:val="References"/>
        <w:numPr>
          <w:ilvl w:val="0"/>
          <w:numId w:val="2"/>
        </w:numPr>
        <w:rPr>
          <w:sz w:val="22"/>
          <w:szCs w:val="22"/>
        </w:rPr>
      </w:pPr>
      <w:r w:rsidRPr="00C71DC3">
        <w:rPr>
          <w:sz w:val="22"/>
          <w:szCs w:val="22"/>
        </w:rPr>
        <w:t>RAN1 Chairman’s Note</w:t>
      </w:r>
      <w:r w:rsidR="0033214E">
        <w:rPr>
          <w:sz w:val="22"/>
          <w:szCs w:val="22"/>
        </w:rPr>
        <w:t>s, 3GPP TSG RAN WG1 Meeting #106</w:t>
      </w:r>
      <w:r w:rsidR="00417D59">
        <w:rPr>
          <w:sz w:val="22"/>
          <w:szCs w:val="22"/>
        </w:rPr>
        <w:t>bis</w:t>
      </w:r>
      <w:r w:rsidRPr="00C71DC3">
        <w:rPr>
          <w:sz w:val="22"/>
          <w:szCs w:val="22"/>
        </w:rPr>
        <w:t>-e.</w:t>
      </w:r>
    </w:p>
    <w:p w14:paraId="613DEC95" w14:textId="794B3C19" w:rsidR="003112E9" w:rsidRPr="00DE5189" w:rsidRDefault="003112E9" w:rsidP="003849AB">
      <w:pPr>
        <w:pStyle w:val="References"/>
        <w:rPr>
          <w:sz w:val="24"/>
          <w:szCs w:val="24"/>
          <w:lang w:eastAsia="zh-CN"/>
        </w:rPr>
      </w:pPr>
    </w:p>
    <w:sectPr w:rsidR="003112E9" w:rsidRPr="00DE51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2EE5" w14:textId="77777777" w:rsidR="00733973" w:rsidRDefault="00733973" w:rsidP="004642B3">
      <w:pPr>
        <w:spacing w:after="0"/>
      </w:pPr>
      <w:r>
        <w:separator/>
      </w:r>
    </w:p>
  </w:endnote>
  <w:endnote w:type="continuationSeparator" w:id="0">
    <w:p w14:paraId="18D16D8D" w14:textId="77777777" w:rsidR="00733973" w:rsidRDefault="00733973"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2B8D5" w14:textId="77777777" w:rsidR="00733973" w:rsidRDefault="00733973" w:rsidP="004642B3">
      <w:pPr>
        <w:spacing w:after="0"/>
      </w:pPr>
      <w:r>
        <w:separator/>
      </w:r>
    </w:p>
  </w:footnote>
  <w:footnote w:type="continuationSeparator" w:id="0">
    <w:p w14:paraId="383F6875" w14:textId="77777777" w:rsidR="00733973" w:rsidRDefault="00733973"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52593"/>
    <w:multiLevelType w:val="hybridMultilevel"/>
    <w:tmpl w:val="FA50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BA2"/>
    <w:multiLevelType w:val="hybridMultilevel"/>
    <w:tmpl w:val="36E8AD2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16230"/>
    <w:multiLevelType w:val="hybridMultilevel"/>
    <w:tmpl w:val="0E2E4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5" w15:restartNumberingAfterBreak="0">
    <w:nsid w:val="11AB7151"/>
    <w:multiLevelType w:val="hybridMultilevel"/>
    <w:tmpl w:val="FA0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F649A"/>
    <w:multiLevelType w:val="hybridMultilevel"/>
    <w:tmpl w:val="7E18E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F71EA"/>
    <w:multiLevelType w:val="hybridMultilevel"/>
    <w:tmpl w:val="D40A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AB31CF"/>
    <w:multiLevelType w:val="hybridMultilevel"/>
    <w:tmpl w:val="2DB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602FC"/>
    <w:multiLevelType w:val="multilevel"/>
    <w:tmpl w:val="A3E628E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8F5477"/>
    <w:multiLevelType w:val="hybridMultilevel"/>
    <w:tmpl w:val="5C326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0"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1" w15:restartNumberingAfterBreak="0">
    <w:nsid w:val="59D34A3E"/>
    <w:multiLevelType w:val="hybridMultilevel"/>
    <w:tmpl w:val="F0F2F4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0B5AA3"/>
    <w:multiLevelType w:val="hybridMultilevel"/>
    <w:tmpl w:val="C35075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9"/>
  </w:num>
  <w:num w:numId="2">
    <w:abstractNumId w:val="37"/>
  </w:num>
  <w:num w:numId="3">
    <w:abstractNumId w:val="28"/>
  </w:num>
  <w:num w:numId="4">
    <w:abstractNumId w:val="25"/>
  </w:num>
  <w:num w:numId="5">
    <w:abstractNumId w:val="6"/>
  </w:num>
  <w:num w:numId="6">
    <w:abstractNumId w:val="12"/>
  </w:num>
  <w:num w:numId="7">
    <w:abstractNumId w:val="36"/>
  </w:num>
  <w:num w:numId="8">
    <w:abstractNumId w:val="24"/>
  </w:num>
  <w:num w:numId="9">
    <w:abstractNumId w:val="20"/>
  </w:num>
  <w:num w:numId="10">
    <w:abstractNumId w:val="22"/>
  </w:num>
  <w:num w:numId="11">
    <w:abstractNumId w:val="31"/>
  </w:num>
  <w:num w:numId="12">
    <w:abstractNumId w:val="32"/>
  </w:num>
  <w:num w:numId="13">
    <w:abstractNumId w:val="3"/>
  </w:num>
  <w:num w:numId="14">
    <w:abstractNumId w:val="11"/>
  </w:num>
  <w:num w:numId="15">
    <w:abstractNumId w:val="21"/>
  </w:num>
  <w:num w:numId="16">
    <w:abstractNumId w:val="14"/>
  </w:num>
  <w:num w:numId="17">
    <w:abstractNumId w:val="18"/>
  </w:num>
  <w:num w:numId="18">
    <w:abstractNumId w:val="1"/>
  </w:num>
  <w:num w:numId="19">
    <w:abstractNumId w:val="17"/>
  </w:num>
  <w:num w:numId="20">
    <w:abstractNumId w:val="33"/>
  </w:num>
  <w:num w:numId="21">
    <w:abstractNumId w:val="10"/>
  </w:num>
  <w:num w:numId="22">
    <w:abstractNumId w:val="15"/>
  </w:num>
  <w:num w:numId="23">
    <w:abstractNumId w:val="9"/>
  </w:num>
  <w:num w:numId="24">
    <w:abstractNumId w:val="13"/>
  </w:num>
  <w:num w:numId="25">
    <w:abstractNumId w:val="34"/>
  </w:num>
  <w:num w:numId="26">
    <w:abstractNumId w:val="29"/>
  </w:num>
  <w:num w:numId="27">
    <w:abstractNumId w:val="7"/>
  </w:num>
  <w:num w:numId="28">
    <w:abstractNumId w:val="26"/>
  </w:num>
  <w:num w:numId="29">
    <w:abstractNumId w:val="27"/>
  </w:num>
  <w:num w:numId="30">
    <w:abstractNumId w:val="2"/>
  </w:num>
  <w:num w:numId="31">
    <w:abstractNumId w:val="8"/>
  </w:num>
  <w:num w:numId="32">
    <w:abstractNumId w:val="5"/>
  </w:num>
  <w:num w:numId="33">
    <w:abstractNumId w:val="23"/>
  </w:num>
  <w:num w:numId="34">
    <w:abstractNumId w:val="16"/>
  </w:num>
  <w:num w:numId="35">
    <w:abstractNumId w:val="0"/>
  </w:num>
  <w:num w:numId="36">
    <w:abstractNumId w:val="35"/>
  </w:num>
  <w:num w:numId="37">
    <w:abstractNumId w:val="4"/>
  </w:num>
  <w:num w:numId="3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049E"/>
    <w:rsid w:val="00011023"/>
    <w:rsid w:val="00014ABC"/>
    <w:rsid w:val="000179E9"/>
    <w:rsid w:val="00021A7B"/>
    <w:rsid w:val="000256A4"/>
    <w:rsid w:val="00026CE5"/>
    <w:rsid w:val="00026F16"/>
    <w:rsid w:val="000272B0"/>
    <w:rsid w:val="00027DAB"/>
    <w:rsid w:val="00027E16"/>
    <w:rsid w:val="0003420F"/>
    <w:rsid w:val="000348D3"/>
    <w:rsid w:val="00034C14"/>
    <w:rsid w:val="00035850"/>
    <w:rsid w:val="00035CCF"/>
    <w:rsid w:val="000374B8"/>
    <w:rsid w:val="00040202"/>
    <w:rsid w:val="00050742"/>
    <w:rsid w:val="0005257A"/>
    <w:rsid w:val="00052E34"/>
    <w:rsid w:val="00052F71"/>
    <w:rsid w:val="000630E0"/>
    <w:rsid w:val="00067000"/>
    <w:rsid w:val="00070C09"/>
    <w:rsid w:val="0007551E"/>
    <w:rsid w:val="00077392"/>
    <w:rsid w:val="000827C6"/>
    <w:rsid w:val="00082AC7"/>
    <w:rsid w:val="00083AE6"/>
    <w:rsid w:val="00091EBB"/>
    <w:rsid w:val="000947BC"/>
    <w:rsid w:val="000A4323"/>
    <w:rsid w:val="000B1D09"/>
    <w:rsid w:val="000B4B9D"/>
    <w:rsid w:val="000C0EA5"/>
    <w:rsid w:val="000C1FBA"/>
    <w:rsid w:val="000C4B18"/>
    <w:rsid w:val="000C53AC"/>
    <w:rsid w:val="000C601D"/>
    <w:rsid w:val="000C70D2"/>
    <w:rsid w:val="000D13DF"/>
    <w:rsid w:val="000D7B3C"/>
    <w:rsid w:val="000D7F51"/>
    <w:rsid w:val="000E110B"/>
    <w:rsid w:val="000E33A2"/>
    <w:rsid w:val="000E5428"/>
    <w:rsid w:val="000E6371"/>
    <w:rsid w:val="000F0DF3"/>
    <w:rsid w:val="000F28CA"/>
    <w:rsid w:val="000F2BFB"/>
    <w:rsid w:val="000F484C"/>
    <w:rsid w:val="000F5FAF"/>
    <w:rsid w:val="000F603C"/>
    <w:rsid w:val="001001EC"/>
    <w:rsid w:val="00101035"/>
    <w:rsid w:val="00103A6E"/>
    <w:rsid w:val="0010670F"/>
    <w:rsid w:val="00111EBB"/>
    <w:rsid w:val="00117E1F"/>
    <w:rsid w:val="00127EE6"/>
    <w:rsid w:val="0014137E"/>
    <w:rsid w:val="0014282F"/>
    <w:rsid w:val="00144717"/>
    <w:rsid w:val="001477FB"/>
    <w:rsid w:val="00147E4F"/>
    <w:rsid w:val="00150657"/>
    <w:rsid w:val="001525E2"/>
    <w:rsid w:val="0015553D"/>
    <w:rsid w:val="00156F5B"/>
    <w:rsid w:val="001578D8"/>
    <w:rsid w:val="0016142B"/>
    <w:rsid w:val="00163070"/>
    <w:rsid w:val="00163126"/>
    <w:rsid w:val="001701AC"/>
    <w:rsid w:val="001712D2"/>
    <w:rsid w:val="00183C73"/>
    <w:rsid w:val="0018788C"/>
    <w:rsid w:val="001913EF"/>
    <w:rsid w:val="00193C07"/>
    <w:rsid w:val="001A1D20"/>
    <w:rsid w:val="001B0492"/>
    <w:rsid w:val="001B089F"/>
    <w:rsid w:val="001C2BF5"/>
    <w:rsid w:val="001C4977"/>
    <w:rsid w:val="001C5263"/>
    <w:rsid w:val="001D4F54"/>
    <w:rsid w:val="001D6F9E"/>
    <w:rsid w:val="001D7585"/>
    <w:rsid w:val="001E0DA3"/>
    <w:rsid w:val="001E275F"/>
    <w:rsid w:val="001E3253"/>
    <w:rsid w:val="001E421D"/>
    <w:rsid w:val="001E4E8B"/>
    <w:rsid w:val="001E5B2C"/>
    <w:rsid w:val="001F391B"/>
    <w:rsid w:val="001F6C14"/>
    <w:rsid w:val="00205FE2"/>
    <w:rsid w:val="00206A78"/>
    <w:rsid w:val="002075BF"/>
    <w:rsid w:val="00210593"/>
    <w:rsid w:val="00213890"/>
    <w:rsid w:val="00213A9B"/>
    <w:rsid w:val="00214C11"/>
    <w:rsid w:val="0021544F"/>
    <w:rsid w:val="00216D7D"/>
    <w:rsid w:val="002171D4"/>
    <w:rsid w:val="00217355"/>
    <w:rsid w:val="002255C2"/>
    <w:rsid w:val="00225718"/>
    <w:rsid w:val="00231C97"/>
    <w:rsid w:val="00234C5E"/>
    <w:rsid w:val="00235C61"/>
    <w:rsid w:val="00242E94"/>
    <w:rsid w:val="002448EE"/>
    <w:rsid w:val="00251B04"/>
    <w:rsid w:val="00252EE6"/>
    <w:rsid w:val="00254CDC"/>
    <w:rsid w:val="002561AB"/>
    <w:rsid w:val="00257661"/>
    <w:rsid w:val="00260736"/>
    <w:rsid w:val="00265062"/>
    <w:rsid w:val="00265FCC"/>
    <w:rsid w:val="00270B07"/>
    <w:rsid w:val="002712AC"/>
    <w:rsid w:val="00273B99"/>
    <w:rsid w:val="00277CA8"/>
    <w:rsid w:val="002807D5"/>
    <w:rsid w:val="00283A0E"/>
    <w:rsid w:val="00284AF6"/>
    <w:rsid w:val="002877F7"/>
    <w:rsid w:val="002905C5"/>
    <w:rsid w:val="00291481"/>
    <w:rsid w:val="00292BA8"/>
    <w:rsid w:val="0029573F"/>
    <w:rsid w:val="002A0726"/>
    <w:rsid w:val="002A38E3"/>
    <w:rsid w:val="002A54AD"/>
    <w:rsid w:val="002A5E58"/>
    <w:rsid w:val="002B33CF"/>
    <w:rsid w:val="002B34CA"/>
    <w:rsid w:val="002B572B"/>
    <w:rsid w:val="002B597D"/>
    <w:rsid w:val="002B6D04"/>
    <w:rsid w:val="002C0840"/>
    <w:rsid w:val="002C26F2"/>
    <w:rsid w:val="002C52C7"/>
    <w:rsid w:val="002C6054"/>
    <w:rsid w:val="002D2583"/>
    <w:rsid w:val="002D2A10"/>
    <w:rsid w:val="002E0394"/>
    <w:rsid w:val="002E2568"/>
    <w:rsid w:val="002E342C"/>
    <w:rsid w:val="002E38CB"/>
    <w:rsid w:val="002E4D66"/>
    <w:rsid w:val="002F0237"/>
    <w:rsid w:val="002F0F48"/>
    <w:rsid w:val="002F1705"/>
    <w:rsid w:val="002F5E31"/>
    <w:rsid w:val="002F5F75"/>
    <w:rsid w:val="002F6EF9"/>
    <w:rsid w:val="002F78B4"/>
    <w:rsid w:val="00301677"/>
    <w:rsid w:val="00301E7F"/>
    <w:rsid w:val="0030584E"/>
    <w:rsid w:val="003112E9"/>
    <w:rsid w:val="00320637"/>
    <w:rsid w:val="0032347A"/>
    <w:rsid w:val="00324D21"/>
    <w:rsid w:val="0033214E"/>
    <w:rsid w:val="0033444B"/>
    <w:rsid w:val="00335F8F"/>
    <w:rsid w:val="0034783F"/>
    <w:rsid w:val="003500F1"/>
    <w:rsid w:val="0035187E"/>
    <w:rsid w:val="003535B4"/>
    <w:rsid w:val="00361242"/>
    <w:rsid w:val="00363790"/>
    <w:rsid w:val="00380B07"/>
    <w:rsid w:val="00380DB6"/>
    <w:rsid w:val="00381A60"/>
    <w:rsid w:val="00382A45"/>
    <w:rsid w:val="0038364D"/>
    <w:rsid w:val="003849AB"/>
    <w:rsid w:val="00384BE5"/>
    <w:rsid w:val="00386347"/>
    <w:rsid w:val="0039180D"/>
    <w:rsid w:val="003957F1"/>
    <w:rsid w:val="003A2DBF"/>
    <w:rsid w:val="003A68EE"/>
    <w:rsid w:val="003B3DFD"/>
    <w:rsid w:val="003B4DC8"/>
    <w:rsid w:val="003C19AA"/>
    <w:rsid w:val="003C1DA7"/>
    <w:rsid w:val="003C38C8"/>
    <w:rsid w:val="003C4CAF"/>
    <w:rsid w:val="003C4CC8"/>
    <w:rsid w:val="003C4F00"/>
    <w:rsid w:val="003D112A"/>
    <w:rsid w:val="003D1D0B"/>
    <w:rsid w:val="003D2830"/>
    <w:rsid w:val="003D78C3"/>
    <w:rsid w:val="003E430D"/>
    <w:rsid w:val="003E6C65"/>
    <w:rsid w:val="003F50C5"/>
    <w:rsid w:val="003F63F9"/>
    <w:rsid w:val="003F658B"/>
    <w:rsid w:val="00410B48"/>
    <w:rsid w:val="00410EC4"/>
    <w:rsid w:val="00413468"/>
    <w:rsid w:val="00414719"/>
    <w:rsid w:val="004157E1"/>
    <w:rsid w:val="0041642C"/>
    <w:rsid w:val="00417D59"/>
    <w:rsid w:val="00417EBB"/>
    <w:rsid w:val="004206CA"/>
    <w:rsid w:val="004228D8"/>
    <w:rsid w:val="00424E62"/>
    <w:rsid w:val="00425FE1"/>
    <w:rsid w:val="00431D45"/>
    <w:rsid w:val="00431F11"/>
    <w:rsid w:val="00432700"/>
    <w:rsid w:val="00432AE9"/>
    <w:rsid w:val="00441B33"/>
    <w:rsid w:val="0044412B"/>
    <w:rsid w:val="004532E0"/>
    <w:rsid w:val="004600F7"/>
    <w:rsid w:val="004642B3"/>
    <w:rsid w:val="0046489B"/>
    <w:rsid w:val="00465824"/>
    <w:rsid w:val="00465F7A"/>
    <w:rsid w:val="00477554"/>
    <w:rsid w:val="00483F38"/>
    <w:rsid w:val="00484683"/>
    <w:rsid w:val="004908FA"/>
    <w:rsid w:val="004A3C70"/>
    <w:rsid w:val="004A76CF"/>
    <w:rsid w:val="004A7C01"/>
    <w:rsid w:val="004B0806"/>
    <w:rsid w:val="004B0B87"/>
    <w:rsid w:val="004B1A8D"/>
    <w:rsid w:val="004B69B1"/>
    <w:rsid w:val="004C15AC"/>
    <w:rsid w:val="004C3B41"/>
    <w:rsid w:val="004C662C"/>
    <w:rsid w:val="004C69FE"/>
    <w:rsid w:val="004C7539"/>
    <w:rsid w:val="004D026B"/>
    <w:rsid w:val="004D14A4"/>
    <w:rsid w:val="004D1BA4"/>
    <w:rsid w:val="004D50E4"/>
    <w:rsid w:val="004E0DD7"/>
    <w:rsid w:val="004E4753"/>
    <w:rsid w:val="004F4581"/>
    <w:rsid w:val="004F62D5"/>
    <w:rsid w:val="004F7CBB"/>
    <w:rsid w:val="0050108F"/>
    <w:rsid w:val="00501099"/>
    <w:rsid w:val="00501981"/>
    <w:rsid w:val="00507CB9"/>
    <w:rsid w:val="00510720"/>
    <w:rsid w:val="00510DCE"/>
    <w:rsid w:val="00515FC7"/>
    <w:rsid w:val="005169CF"/>
    <w:rsid w:val="0052371D"/>
    <w:rsid w:val="00523DE6"/>
    <w:rsid w:val="005240DC"/>
    <w:rsid w:val="00532F82"/>
    <w:rsid w:val="005337D8"/>
    <w:rsid w:val="00534637"/>
    <w:rsid w:val="0053465F"/>
    <w:rsid w:val="005356C6"/>
    <w:rsid w:val="0053648B"/>
    <w:rsid w:val="005407CA"/>
    <w:rsid w:val="00541571"/>
    <w:rsid w:val="00543ED5"/>
    <w:rsid w:val="005469A0"/>
    <w:rsid w:val="005563B4"/>
    <w:rsid w:val="00561E57"/>
    <w:rsid w:val="00564D35"/>
    <w:rsid w:val="00565EAB"/>
    <w:rsid w:val="00571155"/>
    <w:rsid w:val="00571200"/>
    <w:rsid w:val="00573A98"/>
    <w:rsid w:val="00573CC4"/>
    <w:rsid w:val="00575CD7"/>
    <w:rsid w:val="00575DCB"/>
    <w:rsid w:val="00576ADF"/>
    <w:rsid w:val="00577A6D"/>
    <w:rsid w:val="00580552"/>
    <w:rsid w:val="00583697"/>
    <w:rsid w:val="00584C77"/>
    <w:rsid w:val="00586079"/>
    <w:rsid w:val="00596E6C"/>
    <w:rsid w:val="00597C87"/>
    <w:rsid w:val="005A1D8D"/>
    <w:rsid w:val="005A45CC"/>
    <w:rsid w:val="005A57BD"/>
    <w:rsid w:val="005A5EDB"/>
    <w:rsid w:val="005B2550"/>
    <w:rsid w:val="005C1199"/>
    <w:rsid w:val="005C1A90"/>
    <w:rsid w:val="005C6ADF"/>
    <w:rsid w:val="005D0165"/>
    <w:rsid w:val="005D2092"/>
    <w:rsid w:val="005D2846"/>
    <w:rsid w:val="005D541C"/>
    <w:rsid w:val="005D5764"/>
    <w:rsid w:val="005D7227"/>
    <w:rsid w:val="005D758B"/>
    <w:rsid w:val="005D7BD1"/>
    <w:rsid w:val="005E1CE5"/>
    <w:rsid w:val="005E6861"/>
    <w:rsid w:val="005E68B8"/>
    <w:rsid w:val="005E7B74"/>
    <w:rsid w:val="005F45EC"/>
    <w:rsid w:val="00601E83"/>
    <w:rsid w:val="00602CC8"/>
    <w:rsid w:val="006043D2"/>
    <w:rsid w:val="00610DC8"/>
    <w:rsid w:val="0061324A"/>
    <w:rsid w:val="00613D5A"/>
    <w:rsid w:val="00620EA4"/>
    <w:rsid w:val="00623627"/>
    <w:rsid w:val="0063048A"/>
    <w:rsid w:val="00632192"/>
    <w:rsid w:val="00633645"/>
    <w:rsid w:val="0063397C"/>
    <w:rsid w:val="00650F4C"/>
    <w:rsid w:val="006519F9"/>
    <w:rsid w:val="00653ABF"/>
    <w:rsid w:val="00654478"/>
    <w:rsid w:val="00654EFD"/>
    <w:rsid w:val="00656829"/>
    <w:rsid w:val="006674D0"/>
    <w:rsid w:val="0067328B"/>
    <w:rsid w:val="0067671B"/>
    <w:rsid w:val="00686957"/>
    <w:rsid w:val="00686D61"/>
    <w:rsid w:val="00690367"/>
    <w:rsid w:val="00693502"/>
    <w:rsid w:val="0069475B"/>
    <w:rsid w:val="006968A5"/>
    <w:rsid w:val="00697225"/>
    <w:rsid w:val="006A3975"/>
    <w:rsid w:val="006A497E"/>
    <w:rsid w:val="006A6E3B"/>
    <w:rsid w:val="006A783A"/>
    <w:rsid w:val="006B4506"/>
    <w:rsid w:val="006C663D"/>
    <w:rsid w:val="006C77FF"/>
    <w:rsid w:val="006D0093"/>
    <w:rsid w:val="006D075F"/>
    <w:rsid w:val="006D3C7E"/>
    <w:rsid w:val="006D42FF"/>
    <w:rsid w:val="006D6AD5"/>
    <w:rsid w:val="006D7D7B"/>
    <w:rsid w:val="006E019F"/>
    <w:rsid w:val="006E767B"/>
    <w:rsid w:val="006E78F9"/>
    <w:rsid w:val="006E7E29"/>
    <w:rsid w:val="006F16C9"/>
    <w:rsid w:val="006F7531"/>
    <w:rsid w:val="007003A6"/>
    <w:rsid w:val="00700920"/>
    <w:rsid w:val="00701353"/>
    <w:rsid w:val="00702AD9"/>
    <w:rsid w:val="00704917"/>
    <w:rsid w:val="0071069F"/>
    <w:rsid w:val="007131C3"/>
    <w:rsid w:val="00713D88"/>
    <w:rsid w:val="00714C6B"/>
    <w:rsid w:val="007203D3"/>
    <w:rsid w:val="00733973"/>
    <w:rsid w:val="00734346"/>
    <w:rsid w:val="00734532"/>
    <w:rsid w:val="00735054"/>
    <w:rsid w:val="007355E6"/>
    <w:rsid w:val="00736CAC"/>
    <w:rsid w:val="0073703E"/>
    <w:rsid w:val="007375BF"/>
    <w:rsid w:val="0073770C"/>
    <w:rsid w:val="00740920"/>
    <w:rsid w:val="00741B35"/>
    <w:rsid w:val="00741C6C"/>
    <w:rsid w:val="00742C12"/>
    <w:rsid w:val="0074318F"/>
    <w:rsid w:val="00744560"/>
    <w:rsid w:val="007504E3"/>
    <w:rsid w:val="00751A9C"/>
    <w:rsid w:val="00751EB3"/>
    <w:rsid w:val="00753429"/>
    <w:rsid w:val="00754155"/>
    <w:rsid w:val="00754CC2"/>
    <w:rsid w:val="007565AB"/>
    <w:rsid w:val="0076033D"/>
    <w:rsid w:val="00765797"/>
    <w:rsid w:val="00773BE3"/>
    <w:rsid w:val="00781280"/>
    <w:rsid w:val="0078291E"/>
    <w:rsid w:val="00782DE5"/>
    <w:rsid w:val="00782E25"/>
    <w:rsid w:val="007855A3"/>
    <w:rsid w:val="0078624D"/>
    <w:rsid w:val="00786B15"/>
    <w:rsid w:val="00790BD3"/>
    <w:rsid w:val="00794374"/>
    <w:rsid w:val="00795148"/>
    <w:rsid w:val="00797390"/>
    <w:rsid w:val="007A0B3A"/>
    <w:rsid w:val="007A2805"/>
    <w:rsid w:val="007A35AB"/>
    <w:rsid w:val="007A5348"/>
    <w:rsid w:val="007A7A36"/>
    <w:rsid w:val="007B0B1F"/>
    <w:rsid w:val="007B1C06"/>
    <w:rsid w:val="007B1C7D"/>
    <w:rsid w:val="007B513A"/>
    <w:rsid w:val="007B5401"/>
    <w:rsid w:val="007B6346"/>
    <w:rsid w:val="007C2452"/>
    <w:rsid w:val="007D5B16"/>
    <w:rsid w:val="007D6543"/>
    <w:rsid w:val="007E00D8"/>
    <w:rsid w:val="007E17E2"/>
    <w:rsid w:val="007E2F27"/>
    <w:rsid w:val="007E496E"/>
    <w:rsid w:val="007E4F2B"/>
    <w:rsid w:val="007E5BAD"/>
    <w:rsid w:val="007E7A00"/>
    <w:rsid w:val="007E7BD9"/>
    <w:rsid w:val="007F0C72"/>
    <w:rsid w:val="007F1F40"/>
    <w:rsid w:val="007F51AD"/>
    <w:rsid w:val="007F5223"/>
    <w:rsid w:val="00801B6F"/>
    <w:rsid w:val="00802A39"/>
    <w:rsid w:val="008063F0"/>
    <w:rsid w:val="008113F8"/>
    <w:rsid w:val="0081250D"/>
    <w:rsid w:val="00816FEE"/>
    <w:rsid w:val="008175C2"/>
    <w:rsid w:val="00817BE6"/>
    <w:rsid w:val="00823559"/>
    <w:rsid w:val="0082779C"/>
    <w:rsid w:val="00832A25"/>
    <w:rsid w:val="00834E15"/>
    <w:rsid w:val="00840DFA"/>
    <w:rsid w:val="00841399"/>
    <w:rsid w:val="00842663"/>
    <w:rsid w:val="00844A94"/>
    <w:rsid w:val="00844E09"/>
    <w:rsid w:val="008466B7"/>
    <w:rsid w:val="00847677"/>
    <w:rsid w:val="0085436F"/>
    <w:rsid w:val="00854F87"/>
    <w:rsid w:val="0086397D"/>
    <w:rsid w:val="0086476C"/>
    <w:rsid w:val="00865358"/>
    <w:rsid w:val="008659F8"/>
    <w:rsid w:val="00867AA9"/>
    <w:rsid w:val="0087132E"/>
    <w:rsid w:val="0087357C"/>
    <w:rsid w:val="00873EEC"/>
    <w:rsid w:val="00874F0C"/>
    <w:rsid w:val="008818BB"/>
    <w:rsid w:val="0088542E"/>
    <w:rsid w:val="00887DAF"/>
    <w:rsid w:val="0089230D"/>
    <w:rsid w:val="00893277"/>
    <w:rsid w:val="008A11E9"/>
    <w:rsid w:val="008A696C"/>
    <w:rsid w:val="008B180E"/>
    <w:rsid w:val="008B1CFF"/>
    <w:rsid w:val="008C01E3"/>
    <w:rsid w:val="008C0680"/>
    <w:rsid w:val="008C101C"/>
    <w:rsid w:val="008C2284"/>
    <w:rsid w:val="008C4D57"/>
    <w:rsid w:val="008C5352"/>
    <w:rsid w:val="008D0439"/>
    <w:rsid w:val="008D4D0B"/>
    <w:rsid w:val="008F3E90"/>
    <w:rsid w:val="008F5C3D"/>
    <w:rsid w:val="00902493"/>
    <w:rsid w:val="00906457"/>
    <w:rsid w:val="009078C1"/>
    <w:rsid w:val="00911F11"/>
    <w:rsid w:val="009205F4"/>
    <w:rsid w:val="009227BF"/>
    <w:rsid w:val="00924166"/>
    <w:rsid w:val="009259C0"/>
    <w:rsid w:val="009259C4"/>
    <w:rsid w:val="00925AFF"/>
    <w:rsid w:val="0092618B"/>
    <w:rsid w:val="009301A5"/>
    <w:rsid w:val="00932D6F"/>
    <w:rsid w:val="009428F3"/>
    <w:rsid w:val="009432BA"/>
    <w:rsid w:val="009458CE"/>
    <w:rsid w:val="00952E1C"/>
    <w:rsid w:val="00953737"/>
    <w:rsid w:val="009539B6"/>
    <w:rsid w:val="00954A65"/>
    <w:rsid w:val="00960C49"/>
    <w:rsid w:val="0096248B"/>
    <w:rsid w:val="009631C2"/>
    <w:rsid w:val="00965FF3"/>
    <w:rsid w:val="00972F81"/>
    <w:rsid w:val="009752F3"/>
    <w:rsid w:val="00980F28"/>
    <w:rsid w:val="00980FDA"/>
    <w:rsid w:val="009820E6"/>
    <w:rsid w:val="00985746"/>
    <w:rsid w:val="00990B27"/>
    <w:rsid w:val="00991356"/>
    <w:rsid w:val="00991E45"/>
    <w:rsid w:val="00992408"/>
    <w:rsid w:val="00992C5D"/>
    <w:rsid w:val="009937D6"/>
    <w:rsid w:val="00994B7B"/>
    <w:rsid w:val="00997A30"/>
    <w:rsid w:val="009A4FDD"/>
    <w:rsid w:val="009A759E"/>
    <w:rsid w:val="009B4210"/>
    <w:rsid w:val="009B49B1"/>
    <w:rsid w:val="009B4D16"/>
    <w:rsid w:val="009B644F"/>
    <w:rsid w:val="009B7DB2"/>
    <w:rsid w:val="009C0A3D"/>
    <w:rsid w:val="009C0E91"/>
    <w:rsid w:val="009C0F3C"/>
    <w:rsid w:val="009C248F"/>
    <w:rsid w:val="009C4958"/>
    <w:rsid w:val="009C6092"/>
    <w:rsid w:val="009C6A45"/>
    <w:rsid w:val="009D1663"/>
    <w:rsid w:val="009D4C28"/>
    <w:rsid w:val="009D6B65"/>
    <w:rsid w:val="009D792C"/>
    <w:rsid w:val="009E0EA7"/>
    <w:rsid w:val="009E2980"/>
    <w:rsid w:val="009E345F"/>
    <w:rsid w:val="009E7A0B"/>
    <w:rsid w:val="009F17A1"/>
    <w:rsid w:val="009F2559"/>
    <w:rsid w:val="009F31CD"/>
    <w:rsid w:val="009F4AF9"/>
    <w:rsid w:val="009F6E5C"/>
    <w:rsid w:val="009F76C3"/>
    <w:rsid w:val="00A04476"/>
    <w:rsid w:val="00A05918"/>
    <w:rsid w:val="00A07204"/>
    <w:rsid w:val="00A10E95"/>
    <w:rsid w:val="00A1413E"/>
    <w:rsid w:val="00A15C97"/>
    <w:rsid w:val="00A20F14"/>
    <w:rsid w:val="00A24527"/>
    <w:rsid w:val="00A26D09"/>
    <w:rsid w:val="00A275E4"/>
    <w:rsid w:val="00A276D2"/>
    <w:rsid w:val="00A3386C"/>
    <w:rsid w:val="00A361E8"/>
    <w:rsid w:val="00A37E1F"/>
    <w:rsid w:val="00A40EAA"/>
    <w:rsid w:val="00A41952"/>
    <w:rsid w:val="00A42154"/>
    <w:rsid w:val="00A42A8F"/>
    <w:rsid w:val="00A43A1D"/>
    <w:rsid w:val="00A44DC7"/>
    <w:rsid w:val="00A4694C"/>
    <w:rsid w:val="00A470A9"/>
    <w:rsid w:val="00A47853"/>
    <w:rsid w:val="00A559B7"/>
    <w:rsid w:val="00A56885"/>
    <w:rsid w:val="00A5757D"/>
    <w:rsid w:val="00A605B0"/>
    <w:rsid w:val="00A64AC4"/>
    <w:rsid w:val="00A653CC"/>
    <w:rsid w:val="00A66DD7"/>
    <w:rsid w:val="00A6756B"/>
    <w:rsid w:val="00A677D9"/>
    <w:rsid w:val="00A718E8"/>
    <w:rsid w:val="00A84085"/>
    <w:rsid w:val="00A87EF4"/>
    <w:rsid w:val="00A91BD6"/>
    <w:rsid w:val="00A97620"/>
    <w:rsid w:val="00A97B03"/>
    <w:rsid w:val="00A97D80"/>
    <w:rsid w:val="00AA12DE"/>
    <w:rsid w:val="00AA3C02"/>
    <w:rsid w:val="00AA44F8"/>
    <w:rsid w:val="00AA7BAD"/>
    <w:rsid w:val="00AB1681"/>
    <w:rsid w:val="00AB29DB"/>
    <w:rsid w:val="00AB5447"/>
    <w:rsid w:val="00AC0CD9"/>
    <w:rsid w:val="00AC2C7B"/>
    <w:rsid w:val="00AC37B3"/>
    <w:rsid w:val="00AC42B1"/>
    <w:rsid w:val="00AC6FEE"/>
    <w:rsid w:val="00AD3D0A"/>
    <w:rsid w:val="00AD5EDD"/>
    <w:rsid w:val="00AE7487"/>
    <w:rsid w:val="00AF0C48"/>
    <w:rsid w:val="00AF45F1"/>
    <w:rsid w:val="00B00A7D"/>
    <w:rsid w:val="00B0171D"/>
    <w:rsid w:val="00B0716C"/>
    <w:rsid w:val="00B07BD0"/>
    <w:rsid w:val="00B108B5"/>
    <w:rsid w:val="00B130C8"/>
    <w:rsid w:val="00B227E3"/>
    <w:rsid w:val="00B27457"/>
    <w:rsid w:val="00B31464"/>
    <w:rsid w:val="00B3354D"/>
    <w:rsid w:val="00B34987"/>
    <w:rsid w:val="00B34B88"/>
    <w:rsid w:val="00B4262D"/>
    <w:rsid w:val="00B442E3"/>
    <w:rsid w:val="00B56DEF"/>
    <w:rsid w:val="00B6026E"/>
    <w:rsid w:val="00B61175"/>
    <w:rsid w:val="00B62813"/>
    <w:rsid w:val="00B6374F"/>
    <w:rsid w:val="00B65788"/>
    <w:rsid w:val="00B67823"/>
    <w:rsid w:val="00B70004"/>
    <w:rsid w:val="00B7112A"/>
    <w:rsid w:val="00B7233F"/>
    <w:rsid w:val="00B7241B"/>
    <w:rsid w:val="00B74500"/>
    <w:rsid w:val="00B74D99"/>
    <w:rsid w:val="00B863BD"/>
    <w:rsid w:val="00B87DE6"/>
    <w:rsid w:val="00B90433"/>
    <w:rsid w:val="00B916C0"/>
    <w:rsid w:val="00B94CBD"/>
    <w:rsid w:val="00BA093E"/>
    <w:rsid w:val="00BA3E41"/>
    <w:rsid w:val="00BA6FDB"/>
    <w:rsid w:val="00BB0B15"/>
    <w:rsid w:val="00BB28F0"/>
    <w:rsid w:val="00BB2AD5"/>
    <w:rsid w:val="00BB2DC6"/>
    <w:rsid w:val="00BB316E"/>
    <w:rsid w:val="00BC40C4"/>
    <w:rsid w:val="00BC43E3"/>
    <w:rsid w:val="00BC7805"/>
    <w:rsid w:val="00BD04F9"/>
    <w:rsid w:val="00BD212D"/>
    <w:rsid w:val="00BD3BED"/>
    <w:rsid w:val="00BD40EB"/>
    <w:rsid w:val="00BD589A"/>
    <w:rsid w:val="00BE0923"/>
    <w:rsid w:val="00BE09B9"/>
    <w:rsid w:val="00BE41BB"/>
    <w:rsid w:val="00BE7B1A"/>
    <w:rsid w:val="00BF2929"/>
    <w:rsid w:val="00BF4DC0"/>
    <w:rsid w:val="00BF58B6"/>
    <w:rsid w:val="00BF6DB4"/>
    <w:rsid w:val="00BF76DF"/>
    <w:rsid w:val="00C003F3"/>
    <w:rsid w:val="00C01CCC"/>
    <w:rsid w:val="00C03398"/>
    <w:rsid w:val="00C0405B"/>
    <w:rsid w:val="00C05569"/>
    <w:rsid w:val="00C10FE2"/>
    <w:rsid w:val="00C11039"/>
    <w:rsid w:val="00C12988"/>
    <w:rsid w:val="00C151EB"/>
    <w:rsid w:val="00C15A7C"/>
    <w:rsid w:val="00C15F29"/>
    <w:rsid w:val="00C214DE"/>
    <w:rsid w:val="00C2183C"/>
    <w:rsid w:val="00C21FEB"/>
    <w:rsid w:val="00C24700"/>
    <w:rsid w:val="00C25428"/>
    <w:rsid w:val="00C30BE3"/>
    <w:rsid w:val="00C30E4E"/>
    <w:rsid w:val="00C339A5"/>
    <w:rsid w:val="00C34272"/>
    <w:rsid w:val="00C351E2"/>
    <w:rsid w:val="00C369B9"/>
    <w:rsid w:val="00C40C34"/>
    <w:rsid w:val="00C41C54"/>
    <w:rsid w:val="00C422B2"/>
    <w:rsid w:val="00C43790"/>
    <w:rsid w:val="00C45D39"/>
    <w:rsid w:val="00C47A9D"/>
    <w:rsid w:val="00C503C6"/>
    <w:rsid w:val="00C54C19"/>
    <w:rsid w:val="00C56F70"/>
    <w:rsid w:val="00C57DE8"/>
    <w:rsid w:val="00C649DB"/>
    <w:rsid w:val="00C66C5C"/>
    <w:rsid w:val="00C70D89"/>
    <w:rsid w:val="00C71DC3"/>
    <w:rsid w:val="00C72735"/>
    <w:rsid w:val="00C73D3D"/>
    <w:rsid w:val="00C746AF"/>
    <w:rsid w:val="00C74E07"/>
    <w:rsid w:val="00C8059F"/>
    <w:rsid w:val="00C80E0D"/>
    <w:rsid w:val="00C851E8"/>
    <w:rsid w:val="00C85727"/>
    <w:rsid w:val="00C86888"/>
    <w:rsid w:val="00C87623"/>
    <w:rsid w:val="00CA7156"/>
    <w:rsid w:val="00CB44FD"/>
    <w:rsid w:val="00CB5E33"/>
    <w:rsid w:val="00CB6193"/>
    <w:rsid w:val="00CB7225"/>
    <w:rsid w:val="00CC111A"/>
    <w:rsid w:val="00CC16BE"/>
    <w:rsid w:val="00CC2A4F"/>
    <w:rsid w:val="00CD2A66"/>
    <w:rsid w:val="00CD3339"/>
    <w:rsid w:val="00CD36AF"/>
    <w:rsid w:val="00CD441E"/>
    <w:rsid w:val="00CD4AA7"/>
    <w:rsid w:val="00CD4C0B"/>
    <w:rsid w:val="00CD754C"/>
    <w:rsid w:val="00CE2431"/>
    <w:rsid w:val="00CE7AD0"/>
    <w:rsid w:val="00CF05B4"/>
    <w:rsid w:val="00CF07D4"/>
    <w:rsid w:val="00CF3CA5"/>
    <w:rsid w:val="00CF7CE6"/>
    <w:rsid w:val="00D02690"/>
    <w:rsid w:val="00D058FF"/>
    <w:rsid w:val="00D10A4D"/>
    <w:rsid w:val="00D11487"/>
    <w:rsid w:val="00D17D4C"/>
    <w:rsid w:val="00D2500F"/>
    <w:rsid w:val="00D250F5"/>
    <w:rsid w:val="00D25959"/>
    <w:rsid w:val="00D26C9E"/>
    <w:rsid w:val="00D275AA"/>
    <w:rsid w:val="00D3291C"/>
    <w:rsid w:val="00D32C47"/>
    <w:rsid w:val="00D3327B"/>
    <w:rsid w:val="00D33A14"/>
    <w:rsid w:val="00D36D82"/>
    <w:rsid w:val="00D41924"/>
    <w:rsid w:val="00D43234"/>
    <w:rsid w:val="00D464A0"/>
    <w:rsid w:val="00D465F9"/>
    <w:rsid w:val="00D51C02"/>
    <w:rsid w:val="00D52E9C"/>
    <w:rsid w:val="00D53654"/>
    <w:rsid w:val="00D55864"/>
    <w:rsid w:val="00D56540"/>
    <w:rsid w:val="00D60A3A"/>
    <w:rsid w:val="00D618D5"/>
    <w:rsid w:val="00D61927"/>
    <w:rsid w:val="00D61FEC"/>
    <w:rsid w:val="00D621B7"/>
    <w:rsid w:val="00D621C3"/>
    <w:rsid w:val="00D62FED"/>
    <w:rsid w:val="00D649C7"/>
    <w:rsid w:val="00D64C6B"/>
    <w:rsid w:val="00D66DB3"/>
    <w:rsid w:val="00D7206C"/>
    <w:rsid w:val="00D75C79"/>
    <w:rsid w:val="00D764B6"/>
    <w:rsid w:val="00D87C18"/>
    <w:rsid w:val="00D917B0"/>
    <w:rsid w:val="00D94183"/>
    <w:rsid w:val="00D94D97"/>
    <w:rsid w:val="00D964FD"/>
    <w:rsid w:val="00DA0193"/>
    <w:rsid w:val="00DB0296"/>
    <w:rsid w:val="00DB22A8"/>
    <w:rsid w:val="00DB2C57"/>
    <w:rsid w:val="00DB75A6"/>
    <w:rsid w:val="00DB7975"/>
    <w:rsid w:val="00DC05A9"/>
    <w:rsid w:val="00DC61DB"/>
    <w:rsid w:val="00DD054C"/>
    <w:rsid w:val="00DE0090"/>
    <w:rsid w:val="00DE0881"/>
    <w:rsid w:val="00DE26F7"/>
    <w:rsid w:val="00DE29F4"/>
    <w:rsid w:val="00DE3985"/>
    <w:rsid w:val="00DE5189"/>
    <w:rsid w:val="00DE5661"/>
    <w:rsid w:val="00DF69CE"/>
    <w:rsid w:val="00DF7694"/>
    <w:rsid w:val="00DF7A0F"/>
    <w:rsid w:val="00E029FA"/>
    <w:rsid w:val="00E0537E"/>
    <w:rsid w:val="00E11207"/>
    <w:rsid w:val="00E11EB1"/>
    <w:rsid w:val="00E134D3"/>
    <w:rsid w:val="00E13F2A"/>
    <w:rsid w:val="00E140B4"/>
    <w:rsid w:val="00E17E71"/>
    <w:rsid w:val="00E2341D"/>
    <w:rsid w:val="00E24C00"/>
    <w:rsid w:val="00E27D0F"/>
    <w:rsid w:val="00E30B1A"/>
    <w:rsid w:val="00E329E8"/>
    <w:rsid w:val="00E3376F"/>
    <w:rsid w:val="00E33A68"/>
    <w:rsid w:val="00E3400C"/>
    <w:rsid w:val="00E3415F"/>
    <w:rsid w:val="00E3457C"/>
    <w:rsid w:val="00E409B2"/>
    <w:rsid w:val="00E430A2"/>
    <w:rsid w:val="00E44B96"/>
    <w:rsid w:val="00E45D32"/>
    <w:rsid w:val="00E46871"/>
    <w:rsid w:val="00E46BF0"/>
    <w:rsid w:val="00E47370"/>
    <w:rsid w:val="00E51773"/>
    <w:rsid w:val="00E51FA4"/>
    <w:rsid w:val="00E52469"/>
    <w:rsid w:val="00E63125"/>
    <w:rsid w:val="00E63225"/>
    <w:rsid w:val="00E63F6C"/>
    <w:rsid w:val="00E672BB"/>
    <w:rsid w:val="00E70209"/>
    <w:rsid w:val="00E81D04"/>
    <w:rsid w:val="00E8507D"/>
    <w:rsid w:val="00E85B20"/>
    <w:rsid w:val="00E86154"/>
    <w:rsid w:val="00E87409"/>
    <w:rsid w:val="00E874D6"/>
    <w:rsid w:val="00E90151"/>
    <w:rsid w:val="00E92666"/>
    <w:rsid w:val="00E92E91"/>
    <w:rsid w:val="00E958EA"/>
    <w:rsid w:val="00EA2D13"/>
    <w:rsid w:val="00EA50CD"/>
    <w:rsid w:val="00EA6054"/>
    <w:rsid w:val="00EB675C"/>
    <w:rsid w:val="00EB749B"/>
    <w:rsid w:val="00EB77F5"/>
    <w:rsid w:val="00EC17B8"/>
    <w:rsid w:val="00EC18BB"/>
    <w:rsid w:val="00EC3DE1"/>
    <w:rsid w:val="00EC3EDB"/>
    <w:rsid w:val="00EC632E"/>
    <w:rsid w:val="00EC7D90"/>
    <w:rsid w:val="00ED0781"/>
    <w:rsid w:val="00ED2899"/>
    <w:rsid w:val="00ED2B4A"/>
    <w:rsid w:val="00ED4592"/>
    <w:rsid w:val="00ED5A83"/>
    <w:rsid w:val="00ED6013"/>
    <w:rsid w:val="00EE456E"/>
    <w:rsid w:val="00EE4741"/>
    <w:rsid w:val="00EE55C3"/>
    <w:rsid w:val="00EE7C10"/>
    <w:rsid w:val="00EE7E49"/>
    <w:rsid w:val="00EF0176"/>
    <w:rsid w:val="00EF06AD"/>
    <w:rsid w:val="00F00CEC"/>
    <w:rsid w:val="00F017B5"/>
    <w:rsid w:val="00F01BE2"/>
    <w:rsid w:val="00F04264"/>
    <w:rsid w:val="00F07B0B"/>
    <w:rsid w:val="00F11BC5"/>
    <w:rsid w:val="00F2363A"/>
    <w:rsid w:val="00F239D7"/>
    <w:rsid w:val="00F23FAD"/>
    <w:rsid w:val="00F26ACE"/>
    <w:rsid w:val="00F3366D"/>
    <w:rsid w:val="00F340E6"/>
    <w:rsid w:val="00F37C63"/>
    <w:rsid w:val="00F414AF"/>
    <w:rsid w:val="00F42ED1"/>
    <w:rsid w:val="00F53536"/>
    <w:rsid w:val="00F54914"/>
    <w:rsid w:val="00F563C6"/>
    <w:rsid w:val="00F56F32"/>
    <w:rsid w:val="00F6015B"/>
    <w:rsid w:val="00F603E6"/>
    <w:rsid w:val="00F6197D"/>
    <w:rsid w:val="00F6652B"/>
    <w:rsid w:val="00F81635"/>
    <w:rsid w:val="00F8336A"/>
    <w:rsid w:val="00F84B3E"/>
    <w:rsid w:val="00F907C6"/>
    <w:rsid w:val="00F93CE5"/>
    <w:rsid w:val="00F97545"/>
    <w:rsid w:val="00FA07F0"/>
    <w:rsid w:val="00FA23FC"/>
    <w:rsid w:val="00FA25B9"/>
    <w:rsid w:val="00FA6029"/>
    <w:rsid w:val="00FA7539"/>
    <w:rsid w:val="00FA7ACA"/>
    <w:rsid w:val="00FB4570"/>
    <w:rsid w:val="00FC0847"/>
    <w:rsid w:val="00FC4D6C"/>
    <w:rsid w:val="00FD1A14"/>
    <w:rsid w:val="00FE2A20"/>
    <w:rsid w:val="00FE2EA4"/>
    <w:rsid w:val="00FE3222"/>
    <w:rsid w:val="00FE6608"/>
    <w:rsid w:val="00FE779E"/>
    <w:rsid w:val="00FF32BC"/>
    <w:rsid w:val="00FF330D"/>
    <w:rsid w:val="00FF55C5"/>
    <w:rsid w:val="00FF57D4"/>
    <w:rsid w:val="00FF7469"/>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uiPriority w:val="3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aliases w:val="Table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listparagraph">
    <w:name w:val="listparagraph"/>
    <w:basedOn w:val="a"/>
    <w:rsid w:val="00794374"/>
    <w:pPr>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973290081">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 w:id="2118601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9295B-9B52-47A7-AA18-AE81ADDB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3005</Words>
  <Characters>17135</Characters>
  <Application>Microsoft Office Word</Application>
  <DocSecurity>0</DocSecurity>
  <Lines>142</Lines>
  <Paragraphs>40</Paragraphs>
  <ScaleCrop>false</ScaleCrop>
  <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2021-11-05T03:35:00Z</dcterms:created>
  <dcterms:modified xsi:type="dcterms:W3CDTF">2021-11-05T05:54:00Z</dcterms:modified>
  <dc:language/>
</cp:coreProperties>
</file>